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82B" w:rsidRDefault="0040582B" w:rsidP="0040582B">
      <w:pPr>
        <w:jc w:val="center"/>
        <w:rPr>
          <w:b/>
          <w:u w:val="single"/>
        </w:rPr>
      </w:pPr>
      <w:bookmarkStart w:id="0" w:name="_GoBack"/>
      <w:bookmarkEnd w:id="0"/>
    </w:p>
    <w:p w:rsidR="0040582B" w:rsidRPr="00FE67F0" w:rsidRDefault="0040582B" w:rsidP="0040582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FE67F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Приложение 7</w:t>
      </w:r>
    </w:p>
    <w:p w:rsidR="0040582B" w:rsidRDefault="0040582B" w:rsidP="0040582B">
      <w:pPr>
        <w:jc w:val="center"/>
        <w:rPr>
          <w:b/>
          <w:u w:val="single"/>
        </w:rPr>
      </w:pPr>
    </w:p>
    <w:p w:rsidR="0040582B" w:rsidRDefault="0040582B" w:rsidP="0040582B">
      <w:pPr>
        <w:jc w:val="center"/>
        <w:rPr>
          <w:b/>
          <w:u w:val="single"/>
        </w:rPr>
      </w:pPr>
    </w:p>
    <w:p w:rsidR="00B645E3" w:rsidRPr="00692CFC" w:rsidRDefault="00B645E3" w:rsidP="00B645E3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CFC">
        <w:rPr>
          <w:rFonts w:ascii="Times New Roman" w:hAnsi="Times New Roman" w:cs="Times New Roman"/>
          <w:b/>
          <w:sz w:val="24"/>
          <w:szCs w:val="24"/>
        </w:rPr>
        <w:t>НАЦИОНАЛНИТЕ  ПРИОРИТЕТНИ ИКОНОМИЧЕСКИ ДЕЙНОСТИ, ИДЕНТИФИЦИРАНИ В НАЦИОНАЛНАТА СТРАТЕГИЯ ЗА МАЛКИТЕ И СРЕДНИТЕ ПРЕДПРИЯТИЯ 2021-2027 Г.:</w:t>
      </w:r>
    </w:p>
    <w:p w:rsidR="00B645E3" w:rsidRDefault="00B645E3" w:rsidP="00B645E3">
      <w:pPr>
        <w:spacing w:after="120"/>
        <w:jc w:val="both"/>
        <w:rPr>
          <w:rFonts w:ascii="Times New Roman" w:hAnsi="Times New Roman"/>
          <w:i/>
          <w:sz w:val="24"/>
          <w:szCs w:val="24"/>
        </w:rPr>
      </w:pPr>
    </w:p>
    <w:p w:rsidR="00B645E3" w:rsidRPr="00692CFC" w:rsidRDefault="00B645E3" w:rsidP="00B645E3">
      <w:pPr>
        <w:spacing w:after="1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2CFC">
        <w:rPr>
          <w:rFonts w:ascii="Times New Roman" w:hAnsi="Times New Roman" w:cs="Times New Roman"/>
          <w:i/>
          <w:sz w:val="24"/>
          <w:szCs w:val="24"/>
        </w:rPr>
        <w:t>Код по КИД</w:t>
      </w:r>
      <w:r>
        <w:rPr>
          <w:rFonts w:ascii="Times New Roman" w:hAnsi="Times New Roman"/>
          <w:i/>
          <w:sz w:val="24"/>
          <w:szCs w:val="24"/>
        </w:rPr>
        <w:t>-2008 на НСИ</w:t>
      </w:r>
      <w:r w:rsidRPr="00692CFC">
        <w:rPr>
          <w:rFonts w:ascii="Times New Roman" w:hAnsi="Times New Roman" w:cs="Times New Roman"/>
          <w:i/>
          <w:sz w:val="24"/>
          <w:szCs w:val="24"/>
        </w:rPr>
        <w:t xml:space="preserve"> и </w:t>
      </w:r>
      <w:r>
        <w:rPr>
          <w:rFonts w:ascii="Times New Roman" w:hAnsi="Times New Roman" w:cs="Times New Roman"/>
          <w:i/>
          <w:sz w:val="24"/>
          <w:szCs w:val="24"/>
        </w:rPr>
        <w:t>Наименование на и</w:t>
      </w:r>
      <w:r w:rsidRPr="00692CFC">
        <w:rPr>
          <w:rFonts w:ascii="Times New Roman" w:hAnsi="Times New Roman" w:cs="Times New Roman"/>
          <w:i/>
          <w:sz w:val="24"/>
          <w:szCs w:val="24"/>
        </w:rPr>
        <w:t>кономическа</w:t>
      </w:r>
      <w:r>
        <w:rPr>
          <w:rFonts w:ascii="Times New Roman" w:hAnsi="Times New Roman" w:cs="Times New Roman"/>
          <w:i/>
          <w:sz w:val="24"/>
          <w:szCs w:val="24"/>
        </w:rPr>
        <w:t>та</w:t>
      </w:r>
      <w:r w:rsidRPr="00692CFC">
        <w:rPr>
          <w:rFonts w:ascii="Times New Roman" w:hAnsi="Times New Roman" w:cs="Times New Roman"/>
          <w:i/>
          <w:sz w:val="24"/>
          <w:szCs w:val="24"/>
        </w:rPr>
        <w:t xml:space="preserve"> дейност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B645E3" w:rsidRPr="00692CFC" w:rsidRDefault="00B645E3" w:rsidP="00B645E3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CFC">
        <w:rPr>
          <w:rFonts w:ascii="Times New Roman" w:hAnsi="Times New Roman" w:cs="Times New Roman"/>
          <w:b/>
          <w:sz w:val="24"/>
          <w:szCs w:val="24"/>
        </w:rPr>
        <w:t>Високотехнологични производства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B645E3" w:rsidRPr="00692CFC" w:rsidRDefault="00B645E3" w:rsidP="00B645E3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C21 Производство на лекарствени вещества и продукти</w:t>
      </w:r>
      <w:r>
        <w:rPr>
          <w:rFonts w:ascii="Times New Roman" w:hAnsi="Times New Roman"/>
          <w:sz w:val="24"/>
          <w:szCs w:val="24"/>
        </w:rPr>
        <w:t>;</w:t>
      </w:r>
    </w:p>
    <w:p w:rsidR="00B645E3" w:rsidRPr="00692CFC" w:rsidRDefault="00B645E3" w:rsidP="00B645E3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C26 Производство на компютърна и комуникационна техника, електронни и оптични продукти</w:t>
      </w:r>
      <w:r>
        <w:rPr>
          <w:rFonts w:ascii="Times New Roman" w:hAnsi="Times New Roman"/>
          <w:sz w:val="24"/>
          <w:szCs w:val="24"/>
        </w:rPr>
        <w:t>.</w:t>
      </w:r>
    </w:p>
    <w:p w:rsidR="00B645E3" w:rsidRPr="00692CFC" w:rsidRDefault="00B645E3" w:rsidP="00B645E3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CFC">
        <w:rPr>
          <w:rFonts w:ascii="Times New Roman" w:hAnsi="Times New Roman" w:cs="Times New Roman"/>
          <w:b/>
          <w:sz w:val="24"/>
          <w:szCs w:val="24"/>
        </w:rPr>
        <w:t>Средно към високотехнологични производства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B645E3" w:rsidRPr="00692CFC" w:rsidRDefault="00B645E3" w:rsidP="00B645E3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C20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Производство на химични продукти</w:t>
      </w:r>
      <w:r>
        <w:rPr>
          <w:rFonts w:ascii="Times New Roman" w:hAnsi="Times New Roman"/>
          <w:sz w:val="24"/>
          <w:szCs w:val="24"/>
        </w:rPr>
        <w:t>;</w:t>
      </w:r>
    </w:p>
    <w:p w:rsidR="00B645E3" w:rsidRPr="00692CFC" w:rsidRDefault="00B645E3" w:rsidP="00B645E3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C27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Производство на електрически произведения</w:t>
      </w:r>
      <w:r>
        <w:rPr>
          <w:rFonts w:ascii="Times New Roman" w:hAnsi="Times New Roman"/>
          <w:sz w:val="24"/>
          <w:szCs w:val="24"/>
        </w:rPr>
        <w:t>;</w:t>
      </w:r>
    </w:p>
    <w:p w:rsidR="00B645E3" w:rsidRPr="00692CFC" w:rsidRDefault="00B645E3" w:rsidP="00B645E3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C28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Производство на машини и оборудване, с общо и специално предназначение</w:t>
      </w:r>
      <w:r>
        <w:rPr>
          <w:rFonts w:ascii="Times New Roman" w:hAnsi="Times New Roman"/>
          <w:sz w:val="24"/>
          <w:szCs w:val="24"/>
        </w:rPr>
        <w:t>;</w:t>
      </w:r>
    </w:p>
    <w:p w:rsidR="00B645E3" w:rsidRPr="00692CFC" w:rsidRDefault="00B645E3" w:rsidP="00B645E3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C29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Производство на автомобили, ремаркета и полуремаркета</w:t>
      </w:r>
      <w:r>
        <w:rPr>
          <w:rFonts w:ascii="Times New Roman" w:hAnsi="Times New Roman"/>
          <w:sz w:val="24"/>
          <w:szCs w:val="24"/>
        </w:rPr>
        <w:t>;</w:t>
      </w:r>
    </w:p>
    <w:p w:rsidR="00B645E3" w:rsidRPr="00692CFC" w:rsidRDefault="00B645E3" w:rsidP="00B645E3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C30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Производство на превозни средства, без автомобили</w:t>
      </w:r>
      <w:r>
        <w:rPr>
          <w:rFonts w:ascii="Times New Roman" w:hAnsi="Times New Roman"/>
          <w:sz w:val="24"/>
          <w:szCs w:val="24"/>
        </w:rPr>
        <w:t>.</w:t>
      </w:r>
    </w:p>
    <w:p w:rsidR="00B645E3" w:rsidRPr="00692CFC" w:rsidRDefault="00B645E3" w:rsidP="00B645E3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CFC">
        <w:rPr>
          <w:rFonts w:ascii="Times New Roman" w:hAnsi="Times New Roman" w:cs="Times New Roman"/>
          <w:b/>
          <w:sz w:val="24"/>
          <w:szCs w:val="24"/>
        </w:rPr>
        <w:t>Други производства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B645E3" w:rsidRPr="00692CFC" w:rsidRDefault="00B645E3" w:rsidP="00B645E3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Е38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Събиране и обезвреждане на отпадъци; рециклиране на материали</w:t>
      </w:r>
      <w:r>
        <w:rPr>
          <w:rFonts w:ascii="Times New Roman" w:hAnsi="Times New Roman"/>
          <w:sz w:val="24"/>
          <w:szCs w:val="24"/>
        </w:rPr>
        <w:t>;</w:t>
      </w:r>
    </w:p>
    <w:p w:rsidR="00B645E3" w:rsidRPr="00692CFC" w:rsidRDefault="00B645E3" w:rsidP="00B645E3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Е39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Възстановяване и други услуги по управление на отпадъци</w:t>
      </w:r>
      <w:r>
        <w:rPr>
          <w:rFonts w:ascii="Times New Roman" w:hAnsi="Times New Roman"/>
          <w:sz w:val="24"/>
          <w:szCs w:val="24"/>
        </w:rPr>
        <w:t>.</w:t>
      </w:r>
    </w:p>
    <w:p w:rsidR="00B645E3" w:rsidRPr="00692CFC" w:rsidRDefault="00B645E3" w:rsidP="00B645E3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CFC">
        <w:rPr>
          <w:rFonts w:ascii="Times New Roman" w:hAnsi="Times New Roman" w:cs="Times New Roman"/>
          <w:b/>
          <w:sz w:val="24"/>
          <w:szCs w:val="24"/>
        </w:rPr>
        <w:t>Високотехнологични услуги с интензивно използване на знания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B645E3" w:rsidRPr="00692CFC" w:rsidRDefault="00B645E3" w:rsidP="00B645E3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J59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Производство на филми и телевизионни предавания, звукозаписване и издаване на музика</w:t>
      </w:r>
      <w:r>
        <w:rPr>
          <w:rFonts w:ascii="Times New Roman" w:hAnsi="Times New Roman"/>
          <w:sz w:val="24"/>
          <w:szCs w:val="24"/>
        </w:rPr>
        <w:t>;</w:t>
      </w:r>
    </w:p>
    <w:p w:rsidR="00B645E3" w:rsidRPr="00692CFC" w:rsidRDefault="00B645E3" w:rsidP="00B645E3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J60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Радио- и телевизионна дейност</w:t>
      </w:r>
      <w:r>
        <w:rPr>
          <w:rFonts w:ascii="Times New Roman" w:hAnsi="Times New Roman"/>
          <w:sz w:val="24"/>
          <w:szCs w:val="24"/>
        </w:rPr>
        <w:t>;</w:t>
      </w:r>
    </w:p>
    <w:p w:rsidR="00B645E3" w:rsidRPr="00692CFC" w:rsidRDefault="00B645E3" w:rsidP="00B645E3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J61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Далекосъобщения</w:t>
      </w:r>
      <w:r>
        <w:rPr>
          <w:rFonts w:ascii="Times New Roman" w:hAnsi="Times New Roman"/>
          <w:sz w:val="24"/>
          <w:szCs w:val="24"/>
        </w:rPr>
        <w:t>;</w:t>
      </w:r>
    </w:p>
    <w:p w:rsidR="00B645E3" w:rsidRPr="00692CFC" w:rsidRDefault="00B645E3" w:rsidP="00B645E3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J62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Дейности в областта на информационните технологии</w:t>
      </w:r>
      <w:r>
        <w:rPr>
          <w:rFonts w:ascii="Times New Roman" w:hAnsi="Times New Roman"/>
          <w:sz w:val="24"/>
          <w:szCs w:val="24"/>
        </w:rPr>
        <w:t>;</w:t>
      </w:r>
    </w:p>
    <w:p w:rsidR="00B645E3" w:rsidRPr="00692CFC" w:rsidRDefault="00B645E3" w:rsidP="00B645E3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J63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Информационни услуги</w:t>
      </w:r>
      <w:r>
        <w:rPr>
          <w:rFonts w:ascii="Times New Roman" w:hAnsi="Times New Roman"/>
          <w:sz w:val="24"/>
          <w:szCs w:val="24"/>
        </w:rPr>
        <w:t>;</w:t>
      </w:r>
    </w:p>
    <w:p w:rsidR="00B645E3" w:rsidRPr="00692CFC" w:rsidRDefault="00B645E3" w:rsidP="00B645E3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M71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Архитектурни и инженерни дейности; технически изпитвания и анализи</w:t>
      </w:r>
      <w:r>
        <w:rPr>
          <w:rFonts w:ascii="Times New Roman" w:hAnsi="Times New Roman"/>
          <w:sz w:val="24"/>
          <w:szCs w:val="24"/>
        </w:rPr>
        <w:t>;</w:t>
      </w:r>
    </w:p>
    <w:p w:rsidR="00B645E3" w:rsidRDefault="00B645E3" w:rsidP="00B645E3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M72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Научно-изследователска и развойна дейност</w:t>
      </w:r>
      <w:r>
        <w:rPr>
          <w:rFonts w:ascii="Times New Roman" w:hAnsi="Times New Roman"/>
          <w:sz w:val="24"/>
          <w:szCs w:val="24"/>
        </w:rPr>
        <w:t>.</w:t>
      </w:r>
    </w:p>
    <w:p w:rsidR="00D51210" w:rsidRDefault="00D51210"/>
    <w:sectPr w:rsidR="00D5121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4180" w:rsidRDefault="00854180" w:rsidP="0040582B">
      <w:pPr>
        <w:spacing w:after="0" w:line="240" w:lineRule="auto"/>
      </w:pPr>
      <w:r>
        <w:separator/>
      </w:r>
    </w:p>
  </w:endnote>
  <w:endnote w:type="continuationSeparator" w:id="0">
    <w:p w:rsidR="00854180" w:rsidRDefault="00854180" w:rsidP="004058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4180" w:rsidRDefault="00854180" w:rsidP="0040582B">
      <w:pPr>
        <w:spacing w:after="0" w:line="240" w:lineRule="auto"/>
      </w:pPr>
      <w:r>
        <w:separator/>
      </w:r>
    </w:p>
  </w:footnote>
  <w:footnote w:type="continuationSeparator" w:id="0">
    <w:p w:rsidR="00854180" w:rsidRDefault="00854180" w:rsidP="004058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20"/>
      <w:gridCol w:w="2607"/>
      <w:gridCol w:w="3589"/>
    </w:tblGrid>
    <w:tr w:rsidR="0040582B" w:rsidRPr="00A34673" w:rsidTr="00BA205A">
      <w:trPr>
        <w:trHeight w:val="684"/>
      </w:trPr>
      <w:tc>
        <w:tcPr>
          <w:tcW w:w="3276" w:type="dxa"/>
        </w:tcPr>
        <w:p w:rsidR="0040582B" w:rsidRPr="00A34673" w:rsidRDefault="0040582B" w:rsidP="0040582B">
          <w:pPr>
            <w:rPr>
              <w:rFonts w:ascii="Calibri" w:eastAsia="Calibri" w:hAnsi="Calibri" w:cs="Times New Roman"/>
              <w:b/>
              <w:sz w:val="18"/>
              <w:szCs w:val="18"/>
            </w:rPr>
          </w:pPr>
          <w:r w:rsidRPr="00A34673">
            <w:rPr>
              <w:rFonts w:ascii="Calibri" w:eastAsia="Calibri" w:hAnsi="Calibri" w:cs="Times New Roman"/>
              <w:i/>
              <w:noProof/>
              <w:lang w:eastAsia="bg-BG"/>
            </w:rPr>
            <w:drawing>
              <wp:inline distT="0" distB="0" distL="0" distR="0" wp14:anchorId="51B6CFDF" wp14:editId="6D5183CD">
                <wp:extent cx="2009775" cy="466725"/>
                <wp:effectExtent l="0" t="0" r="9525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6" w:type="dxa"/>
        </w:tcPr>
        <w:p w:rsidR="0040582B" w:rsidRPr="00A34673" w:rsidRDefault="0040582B" w:rsidP="0040582B">
          <w:pPr>
            <w:jc w:val="center"/>
            <w:rPr>
              <w:rFonts w:ascii="Calibri" w:eastAsia="Calibri" w:hAnsi="Calibri" w:cs="Times New Roman"/>
            </w:rPr>
          </w:pPr>
        </w:p>
        <w:p w:rsidR="0040582B" w:rsidRPr="00A34673" w:rsidRDefault="0040582B" w:rsidP="0040582B">
          <w:pPr>
            <w:jc w:val="center"/>
            <w:rPr>
              <w:rFonts w:ascii="Calibri" w:eastAsia="Calibri" w:hAnsi="Calibri" w:cs="Times New Roman"/>
            </w:rPr>
          </w:pPr>
        </w:p>
        <w:p w:rsidR="0040582B" w:rsidRPr="00A34673" w:rsidRDefault="0040582B" w:rsidP="0040582B">
          <w:pPr>
            <w:jc w:val="center"/>
            <w:rPr>
              <w:rFonts w:ascii="Calibri" w:eastAsia="Calibri" w:hAnsi="Calibri" w:cs="Times New Roman"/>
            </w:rPr>
          </w:pPr>
        </w:p>
      </w:tc>
      <w:tc>
        <w:tcPr>
          <w:tcW w:w="3354" w:type="dxa"/>
        </w:tcPr>
        <w:p w:rsidR="0040582B" w:rsidRPr="00A34673" w:rsidRDefault="0040582B" w:rsidP="0040582B">
          <w:pPr>
            <w:jc w:val="center"/>
            <w:rPr>
              <w:rFonts w:ascii="Calibri" w:eastAsia="Calibri" w:hAnsi="Calibri" w:cs="Times New Roman"/>
            </w:rPr>
          </w:pPr>
          <w:r w:rsidRPr="00A34673">
            <w:rPr>
              <w:rFonts w:ascii="Calibri" w:eastAsia="Calibri" w:hAnsi="Calibri" w:cs="Times New Roman"/>
              <w:noProof/>
            </w:rPr>
            <w:fldChar w:fldCharType="begin"/>
          </w:r>
          <w:r w:rsidRPr="00A34673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A34673">
            <w:rPr>
              <w:rFonts w:ascii="Calibri" w:eastAsia="Calibri" w:hAnsi="Calibri" w:cs="Times New Roman"/>
              <w:noProof/>
            </w:rPr>
            <w:fldChar w:fldCharType="separate"/>
          </w:r>
          <w:r w:rsidRPr="00A34673">
            <w:rPr>
              <w:rFonts w:ascii="Calibri" w:eastAsia="Calibri" w:hAnsi="Calibri" w:cs="Times New Roman"/>
              <w:noProof/>
            </w:rPr>
            <w:fldChar w:fldCharType="begin"/>
          </w:r>
          <w:r w:rsidRPr="00A34673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A34673"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 w:rsidR="00641EBA">
            <w:rPr>
              <w:rFonts w:ascii="Calibri" w:eastAsia="Calibri" w:hAnsi="Calibri" w:cs="Times New Roman"/>
              <w:noProof/>
            </w:rPr>
            <w:fldChar w:fldCharType="begin"/>
          </w:r>
          <w:r w:rsidR="00641EBA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641EBA">
            <w:rPr>
              <w:rFonts w:ascii="Calibri" w:eastAsia="Calibri" w:hAnsi="Calibri" w:cs="Times New Roman"/>
              <w:noProof/>
            </w:rPr>
            <w:fldChar w:fldCharType="separate"/>
          </w:r>
          <w:r w:rsidR="003B5B78">
            <w:rPr>
              <w:rFonts w:ascii="Calibri" w:eastAsia="Calibri" w:hAnsi="Calibri" w:cs="Times New Roman"/>
              <w:noProof/>
            </w:rPr>
            <w:fldChar w:fldCharType="begin"/>
          </w:r>
          <w:r w:rsidR="003B5B78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3B5B78">
            <w:rPr>
              <w:rFonts w:ascii="Calibri" w:eastAsia="Calibri" w:hAnsi="Calibri" w:cs="Times New Roman"/>
              <w:noProof/>
            </w:rPr>
            <w:fldChar w:fldCharType="separate"/>
          </w:r>
          <w:r w:rsidR="00854180">
            <w:rPr>
              <w:rFonts w:ascii="Calibri" w:eastAsia="Calibri" w:hAnsi="Calibri" w:cs="Times New Roman"/>
              <w:noProof/>
            </w:rPr>
            <w:fldChar w:fldCharType="begin"/>
          </w:r>
          <w:r w:rsidR="00854180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854180">
            <w:rPr>
              <w:rFonts w:ascii="Calibri" w:eastAsia="Calibri" w:hAnsi="Calibri" w:cs="Times New Roman"/>
              <w:noProof/>
            </w:rPr>
            <w:instrText>INCLUDEPICTURE  "cid:image001.png@01D8FB39.06A872C</w:instrText>
          </w:r>
          <w:r w:rsidR="00854180">
            <w:rPr>
              <w:rFonts w:ascii="Calibri" w:eastAsia="Calibri" w:hAnsi="Calibri" w:cs="Times New Roman"/>
              <w:noProof/>
            </w:rPr>
            <w:instrText>0" \* MERGEFORMATINET</w:instrText>
          </w:r>
          <w:r w:rsidR="00854180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854180">
            <w:rPr>
              <w:rFonts w:ascii="Calibri" w:eastAsia="Calibri" w:hAnsi="Calibri" w:cs="Times New Roman"/>
              <w:noProof/>
            </w:rPr>
            <w:fldChar w:fldCharType="separate"/>
          </w:r>
          <w:r w:rsidR="00E21A14">
            <w:rPr>
              <w:rFonts w:ascii="Calibri" w:eastAsia="Calibri" w:hAnsi="Calibri" w:cs="Times New Roman"/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72.8pt;height:41.15pt;visibility:visible">
                <v:imagedata r:id="rId2" r:href="rId3"/>
              </v:shape>
            </w:pict>
          </w:r>
          <w:r w:rsidR="00854180">
            <w:rPr>
              <w:rFonts w:ascii="Calibri" w:eastAsia="Calibri" w:hAnsi="Calibri" w:cs="Times New Roman"/>
              <w:noProof/>
            </w:rPr>
            <w:fldChar w:fldCharType="end"/>
          </w:r>
          <w:r w:rsidR="003B5B78">
            <w:rPr>
              <w:rFonts w:ascii="Calibri" w:eastAsia="Calibri" w:hAnsi="Calibri" w:cs="Times New Roman"/>
              <w:noProof/>
            </w:rPr>
            <w:fldChar w:fldCharType="end"/>
          </w:r>
          <w:r w:rsidR="00641EBA"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 w:rsidRPr="00A34673">
            <w:rPr>
              <w:rFonts w:ascii="Calibri" w:eastAsia="Calibri" w:hAnsi="Calibri" w:cs="Times New Roman"/>
              <w:noProof/>
            </w:rPr>
            <w:fldChar w:fldCharType="end"/>
          </w:r>
          <w:r w:rsidRPr="00A34673">
            <w:rPr>
              <w:rFonts w:ascii="Calibri" w:eastAsia="Calibri" w:hAnsi="Calibri" w:cs="Times New Roman"/>
              <w:noProof/>
            </w:rPr>
            <w:fldChar w:fldCharType="end"/>
          </w:r>
        </w:p>
      </w:tc>
    </w:tr>
  </w:tbl>
  <w:p w:rsidR="0040582B" w:rsidRDefault="0040582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82B"/>
    <w:rsid w:val="000146F4"/>
    <w:rsid w:val="0036282C"/>
    <w:rsid w:val="003B5B78"/>
    <w:rsid w:val="0040582B"/>
    <w:rsid w:val="0043622E"/>
    <w:rsid w:val="00641EBA"/>
    <w:rsid w:val="00854180"/>
    <w:rsid w:val="00B645E3"/>
    <w:rsid w:val="00C44E76"/>
    <w:rsid w:val="00D51210"/>
    <w:rsid w:val="00E21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2C0366F3-1955-4F9F-95F1-1E34FDBC5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0582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0582B"/>
    <w:rPr>
      <w:sz w:val="20"/>
      <w:szCs w:val="20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"/>
    <w:unhideWhenUsed/>
    <w:qFormat/>
    <w:rsid w:val="0040582B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058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582B"/>
  </w:style>
  <w:style w:type="paragraph" w:styleId="Footer">
    <w:name w:val="footer"/>
    <w:basedOn w:val="Normal"/>
    <w:link w:val="FooterChar"/>
    <w:uiPriority w:val="99"/>
    <w:unhideWhenUsed/>
    <w:rsid w:val="004058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58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Стела</dc:creator>
  <cp:keywords/>
  <dc:description/>
  <cp:lastModifiedBy>Стела</cp:lastModifiedBy>
  <cp:revision>4</cp:revision>
  <dcterms:created xsi:type="dcterms:W3CDTF">2023-05-29T14:17:00Z</dcterms:created>
  <dcterms:modified xsi:type="dcterms:W3CDTF">2024-01-09T14:44:00Z</dcterms:modified>
</cp:coreProperties>
</file>