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D064A" w14:textId="77777777" w:rsidR="001D738E" w:rsidRPr="001229A7" w:rsidRDefault="0075570E" w:rsidP="00D87FF8">
      <w:pPr>
        <w:jc w:val="right"/>
        <w:rPr>
          <w:b/>
          <w:bCs/>
          <w:lang w:val="bg-BG"/>
        </w:rPr>
      </w:pPr>
      <w:r w:rsidRPr="001229A7">
        <w:rPr>
          <w:b/>
          <w:bCs/>
          <w:lang w:val="bg-BG"/>
        </w:rPr>
        <w:t xml:space="preserve"> </w:t>
      </w:r>
    </w:p>
    <w:p w14:paraId="76C72BE8" w14:textId="77777777" w:rsidR="00D87FF8" w:rsidRPr="00E14ED0" w:rsidRDefault="00570D2D" w:rsidP="00D87FF8">
      <w:pPr>
        <w:jc w:val="right"/>
        <w:rPr>
          <w:b/>
          <w:bCs/>
          <w:i/>
          <w:lang w:val="en-US"/>
        </w:rPr>
      </w:pPr>
      <w:r w:rsidRPr="00E14ED0">
        <w:rPr>
          <w:b/>
          <w:bCs/>
          <w:i/>
          <w:lang w:val="bg-BG"/>
        </w:rPr>
        <w:t xml:space="preserve">Приложение </w:t>
      </w:r>
      <w:r w:rsidR="00AD7DA8" w:rsidRPr="00E14ED0">
        <w:rPr>
          <w:b/>
          <w:bCs/>
          <w:i/>
          <w:lang w:val="en-US"/>
        </w:rPr>
        <w:t>5</w:t>
      </w:r>
    </w:p>
    <w:p w14:paraId="51EC5A1E" w14:textId="77777777" w:rsidR="00D87FF8" w:rsidRPr="00E14ED0" w:rsidRDefault="00D87FF8" w:rsidP="00DC4858">
      <w:pPr>
        <w:jc w:val="both"/>
        <w:rPr>
          <w:b/>
          <w:bCs/>
          <w:lang w:val="bg-BG"/>
        </w:rPr>
      </w:pPr>
    </w:p>
    <w:p w14:paraId="734A0E08" w14:textId="77777777" w:rsidR="001D738E" w:rsidRPr="00E14ED0" w:rsidRDefault="001D738E" w:rsidP="001D738E">
      <w:pPr>
        <w:jc w:val="center"/>
        <w:rPr>
          <w:b/>
          <w:sz w:val="28"/>
          <w:szCs w:val="28"/>
          <w:lang w:val="bg-BG"/>
        </w:rPr>
      </w:pPr>
    </w:p>
    <w:p w14:paraId="7B0940A3" w14:textId="77777777" w:rsidR="001D738E" w:rsidRPr="00E14ED0" w:rsidRDefault="001D738E" w:rsidP="001D738E">
      <w:pPr>
        <w:jc w:val="center"/>
        <w:rPr>
          <w:b/>
          <w:sz w:val="28"/>
          <w:szCs w:val="28"/>
          <w:lang w:val="bg-BG"/>
        </w:rPr>
      </w:pPr>
    </w:p>
    <w:p w14:paraId="2D01B79C" w14:textId="77777777" w:rsidR="001D738E" w:rsidRPr="00E14ED0" w:rsidRDefault="001D738E" w:rsidP="001D738E">
      <w:pPr>
        <w:jc w:val="center"/>
        <w:rPr>
          <w:b/>
          <w:sz w:val="28"/>
          <w:szCs w:val="28"/>
          <w:lang w:val="bg-BG"/>
        </w:rPr>
      </w:pPr>
      <w:r w:rsidRPr="00E14ED0">
        <w:rPr>
          <w:b/>
          <w:sz w:val="28"/>
          <w:szCs w:val="28"/>
          <w:lang w:val="bg-BG"/>
        </w:rPr>
        <w:t>КРИТЕРИИ И МЕТОДОЛОГИЯ ЗА ОЦЕНКА НА ПРОЕКТНИ ПРЕДЛОЖЕНИЯ</w:t>
      </w:r>
    </w:p>
    <w:p w14:paraId="35EDA208" w14:textId="77777777" w:rsidR="001D738E" w:rsidRPr="00E14ED0" w:rsidRDefault="001D738E" w:rsidP="001D738E">
      <w:pPr>
        <w:jc w:val="center"/>
        <w:rPr>
          <w:b/>
          <w:lang w:val="bg-BG"/>
        </w:rPr>
      </w:pPr>
    </w:p>
    <w:p w14:paraId="786DD5E2" w14:textId="77777777" w:rsidR="001D738E" w:rsidRPr="00E14ED0" w:rsidRDefault="001D738E" w:rsidP="001D738E">
      <w:pPr>
        <w:jc w:val="center"/>
        <w:rPr>
          <w:b/>
          <w:lang w:val="bg-BG"/>
        </w:rPr>
      </w:pPr>
      <w:r w:rsidRPr="00E14ED0">
        <w:rPr>
          <w:b/>
          <w:lang w:val="bg-BG"/>
        </w:rPr>
        <w:t>ПО</w:t>
      </w:r>
    </w:p>
    <w:p w14:paraId="28B33C29" w14:textId="77777777" w:rsidR="00D87FF8" w:rsidRPr="00E14ED0" w:rsidRDefault="00D87FF8" w:rsidP="00D87FF8">
      <w:pPr>
        <w:rPr>
          <w:lang w:val="bg-BG"/>
        </w:rPr>
      </w:pPr>
    </w:p>
    <w:p w14:paraId="7F17AA83" w14:textId="77777777" w:rsidR="00D87FF8" w:rsidRPr="00E14ED0" w:rsidRDefault="00D87FF8" w:rsidP="00D87FF8">
      <w:pPr>
        <w:tabs>
          <w:tab w:val="left" w:pos="5890"/>
        </w:tabs>
        <w:rPr>
          <w:lang w:val="bg-BG"/>
        </w:rPr>
      </w:pPr>
      <w:bookmarkStart w:id="0" w:name="_GoBack"/>
      <w:bookmarkEnd w:id="0"/>
    </w:p>
    <w:p w14:paraId="49F55794" w14:textId="77777777" w:rsidR="00432221" w:rsidRPr="00E14ED0" w:rsidRDefault="00432221" w:rsidP="00432221">
      <w:pPr>
        <w:tabs>
          <w:tab w:val="left" w:pos="5890"/>
        </w:tabs>
        <w:jc w:val="center"/>
        <w:rPr>
          <w:b/>
          <w:sz w:val="32"/>
          <w:szCs w:val="32"/>
          <w:lang w:val="bg-BG"/>
        </w:rPr>
      </w:pPr>
      <w:r w:rsidRPr="00E14ED0">
        <w:rPr>
          <w:b/>
          <w:sz w:val="32"/>
          <w:szCs w:val="32"/>
          <w:lang w:val="bg-BG"/>
        </w:rPr>
        <w:t>Програма „Научни изследвания, иновации и дигитализация за интелигентна трансформация“ 2021-2027</w:t>
      </w:r>
    </w:p>
    <w:p w14:paraId="642DA97F" w14:textId="77777777" w:rsidR="00432221" w:rsidRPr="00E14ED0" w:rsidRDefault="00432221" w:rsidP="00432221">
      <w:pPr>
        <w:tabs>
          <w:tab w:val="left" w:pos="5890"/>
        </w:tabs>
        <w:jc w:val="center"/>
        <w:rPr>
          <w:b/>
          <w:sz w:val="32"/>
          <w:szCs w:val="32"/>
          <w:lang w:val="bg-BG"/>
        </w:rPr>
      </w:pPr>
    </w:p>
    <w:p w14:paraId="46CC5A15" w14:textId="77777777" w:rsidR="00432221" w:rsidRPr="00E14ED0" w:rsidRDefault="00432221" w:rsidP="00432221">
      <w:pPr>
        <w:tabs>
          <w:tab w:val="left" w:pos="5890"/>
        </w:tabs>
        <w:jc w:val="center"/>
        <w:rPr>
          <w:b/>
          <w:sz w:val="32"/>
          <w:szCs w:val="32"/>
          <w:lang w:val="bg-BG"/>
        </w:rPr>
      </w:pPr>
      <w:r w:rsidRPr="00E14ED0">
        <w:rPr>
          <w:b/>
          <w:sz w:val="32"/>
          <w:szCs w:val="32"/>
          <w:lang w:val="bg-BG"/>
        </w:rPr>
        <w:t>Процедура чрез подбор на проектни предложения</w:t>
      </w:r>
    </w:p>
    <w:p w14:paraId="28A8B584" w14:textId="77777777" w:rsidR="00432221" w:rsidRPr="00E14ED0" w:rsidRDefault="00432221" w:rsidP="00432221">
      <w:pPr>
        <w:tabs>
          <w:tab w:val="left" w:pos="5890"/>
        </w:tabs>
        <w:jc w:val="center"/>
        <w:rPr>
          <w:b/>
          <w:sz w:val="32"/>
          <w:szCs w:val="32"/>
          <w:lang w:val="bg-BG"/>
        </w:rPr>
      </w:pPr>
    </w:p>
    <w:p w14:paraId="6B485348" w14:textId="77777777" w:rsidR="00432221" w:rsidRPr="00E14ED0" w:rsidRDefault="00432221" w:rsidP="00432221">
      <w:pPr>
        <w:tabs>
          <w:tab w:val="left" w:pos="5890"/>
        </w:tabs>
        <w:jc w:val="center"/>
        <w:rPr>
          <w:b/>
          <w:sz w:val="32"/>
          <w:szCs w:val="32"/>
          <w:lang w:val="bg-BG"/>
        </w:rPr>
      </w:pPr>
      <w:r w:rsidRPr="00E14ED0">
        <w:rPr>
          <w:b/>
          <w:sz w:val="32"/>
          <w:szCs w:val="32"/>
          <w:lang w:val="bg-BG"/>
        </w:rPr>
        <w:t>BG16RFPR002-1.005 Малки иновативни грантове</w:t>
      </w:r>
    </w:p>
    <w:p w14:paraId="041F5DF9" w14:textId="65FDC7CC" w:rsidR="00275174" w:rsidRPr="00E14ED0" w:rsidRDefault="00432221" w:rsidP="00D87FF8">
      <w:pPr>
        <w:tabs>
          <w:tab w:val="left" w:pos="5890"/>
        </w:tabs>
        <w:rPr>
          <w:lang w:val="bg-BG"/>
        </w:rPr>
      </w:pPr>
      <w:r w:rsidRPr="00E14ED0">
        <w:rPr>
          <w:b/>
          <w:sz w:val="32"/>
          <w:szCs w:val="32"/>
          <w:lang w:val="bg-BG"/>
        </w:rPr>
        <w:t xml:space="preserve"> за малки и средни предприятия (МСП)</w:t>
      </w:r>
    </w:p>
    <w:p w14:paraId="4264C777" w14:textId="77777777" w:rsidR="00275174" w:rsidRPr="00E14ED0" w:rsidRDefault="00275174" w:rsidP="00D87FF8">
      <w:pPr>
        <w:tabs>
          <w:tab w:val="left" w:pos="5890"/>
        </w:tabs>
        <w:rPr>
          <w:lang w:val="bg-BG"/>
        </w:rPr>
      </w:pPr>
    </w:p>
    <w:p w14:paraId="2F44E7F0" w14:textId="77777777" w:rsidR="00275174" w:rsidRPr="00E14ED0" w:rsidRDefault="00275174" w:rsidP="00275174">
      <w:pPr>
        <w:tabs>
          <w:tab w:val="left" w:pos="5890"/>
        </w:tabs>
        <w:jc w:val="center"/>
        <w:rPr>
          <w:lang w:val="bg-BG"/>
        </w:rPr>
      </w:pPr>
      <w:r w:rsidRPr="00E14ED0">
        <w:rPr>
          <w:b/>
          <w:lang w:val="bg-BG"/>
        </w:rPr>
        <w:t>Приоритет: 1</w:t>
      </w:r>
      <w:r w:rsidRPr="00E14ED0">
        <w:rPr>
          <w:lang w:val="bg-BG"/>
        </w:rPr>
        <w:t xml:space="preserve">. </w:t>
      </w:r>
      <w:r w:rsidR="00432221" w:rsidRPr="00E14ED0">
        <w:rPr>
          <w:lang w:val="bg-BG"/>
        </w:rPr>
        <w:t>„Устойчиво развитие на българската научно-изследователска и иновационна екосистема“</w:t>
      </w:r>
    </w:p>
    <w:p w14:paraId="0182B583" w14:textId="77777777" w:rsidR="00275174" w:rsidRPr="00E14ED0" w:rsidRDefault="00275174" w:rsidP="00275174">
      <w:pPr>
        <w:tabs>
          <w:tab w:val="left" w:pos="5890"/>
        </w:tabs>
        <w:jc w:val="center"/>
        <w:rPr>
          <w:lang w:val="bg-BG"/>
        </w:rPr>
      </w:pPr>
      <w:r w:rsidRPr="00E14ED0">
        <w:rPr>
          <w:b/>
          <w:lang w:val="bg-BG"/>
        </w:rPr>
        <w:t>Специфична цел: RSO1.1.</w:t>
      </w:r>
      <w:r w:rsidRPr="00E14ED0">
        <w:rPr>
          <w:lang w:val="bg-BG"/>
        </w:rPr>
        <w:t xml:space="preserve"> </w:t>
      </w:r>
      <w:r w:rsidR="00432221" w:rsidRPr="00E14ED0">
        <w:rPr>
          <w:lang w:val="bg-BG"/>
        </w:rPr>
        <w:t xml:space="preserve">Развитие и засилване на капацитета за научни изследвания и иновации и на внедряването на модерни технологии (ЕФРР). </w:t>
      </w:r>
    </w:p>
    <w:p w14:paraId="0E7A1578" w14:textId="77777777" w:rsidR="00275174" w:rsidRPr="00E14ED0" w:rsidRDefault="00275174" w:rsidP="00275174">
      <w:pPr>
        <w:tabs>
          <w:tab w:val="left" w:pos="5890"/>
        </w:tabs>
        <w:jc w:val="center"/>
        <w:rPr>
          <w:lang w:val="bg-BG"/>
        </w:rPr>
      </w:pPr>
    </w:p>
    <w:p w14:paraId="7C965CE1" w14:textId="77777777" w:rsidR="00275174" w:rsidRPr="00E14ED0" w:rsidRDefault="00275174" w:rsidP="00275174">
      <w:pPr>
        <w:tabs>
          <w:tab w:val="left" w:pos="5890"/>
        </w:tabs>
        <w:jc w:val="center"/>
        <w:rPr>
          <w:lang w:val="bg-BG"/>
        </w:rPr>
        <w:sectPr w:rsidR="00275174" w:rsidRPr="00E14ED0" w:rsidSect="00F56A18">
          <w:headerReference w:type="even" r:id="rId9"/>
          <w:headerReference w:type="default" r:id="rId10"/>
          <w:footerReference w:type="even" r:id="rId11"/>
          <w:footerReference w:type="default" r:id="rId12"/>
          <w:pgSz w:w="11906" w:h="16838"/>
          <w:pgMar w:top="1418" w:right="1418" w:bottom="1418" w:left="1418" w:header="709" w:footer="709" w:gutter="0"/>
          <w:cols w:space="708"/>
          <w:docGrid w:linePitch="360"/>
        </w:sectPr>
      </w:pPr>
    </w:p>
    <w:p w14:paraId="2F762999" w14:textId="77777777" w:rsidR="00D87FF8" w:rsidRPr="00E14ED0" w:rsidRDefault="003E53DA" w:rsidP="003E53DA">
      <w:pPr>
        <w:ind w:left="360"/>
        <w:rPr>
          <w:b/>
          <w:lang w:val="bg-BG"/>
        </w:rPr>
      </w:pPr>
      <w:r w:rsidRPr="00E14ED0">
        <w:rPr>
          <w:b/>
          <w:lang w:val="bg-BG"/>
        </w:rPr>
        <w:lastRenderedPageBreak/>
        <w:t xml:space="preserve">I. </w:t>
      </w:r>
      <w:r w:rsidR="00D87FF8" w:rsidRPr="00E14ED0">
        <w:rPr>
          <w:b/>
          <w:lang w:val="bg-BG"/>
        </w:rPr>
        <w:t>Крит</w:t>
      </w:r>
      <w:r w:rsidR="00806B2C" w:rsidRPr="00E14ED0">
        <w:rPr>
          <w:b/>
          <w:lang w:val="bg-BG"/>
        </w:rPr>
        <w:t xml:space="preserve">ерии за </w:t>
      </w:r>
      <w:r w:rsidR="008A3D93" w:rsidRPr="00E14ED0">
        <w:rPr>
          <w:b/>
          <w:lang w:val="bg-BG"/>
        </w:rPr>
        <w:t xml:space="preserve">оценка на </w:t>
      </w:r>
      <w:r w:rsidR="00EB6237" w:rsidRPr="00E14ED0">
        <w:rPr>
          <w:b/>
          <w:lang w:val="bg-BG"/>
        </w:rPr>
        <w:t>административно</w:t>
      </w:r>
      <w:r w:rsidR="008A3D93" w:rsidRPr="00E14ED0">
        <w:rPr>
          <w:b/>
          <w:lang w:val="bg-BG"/>
        </w:rPr>
        <w:t>то</w:t>
      </w:r>
      <w:r w:rsidR="00CE356C" w:rsidRPr="00E14ED0">
        <w:rPr>
          <w:b/>
          <w:lang w:val="bg-BG"/>
        </w:rPr>
        <w:t xml:space="preserve"> съответствие и</w:t>
      </w:r>
      <w:r w:rsidR="00806B2C" w:rsidRPr="00E14ED0">
        <w:rPr>
          <w:b/>
          <w:lang w:val="bg-BG"/>
        </w:rPr>
        <w:t xml:space="preserve"> допустимост</w:t>
      </w:r>
      <w:r w:rsidR="008A3D93" w:rsidRPr="00E14ED0">
        <w:rPr>
          <w:b/>
          <w:lang w:val="bg-BG"/>
        </w:rPr>
        <w:t>та</w:t>
      </w:r>
      <w:r w:rsidR="00F10B5A" w:rsidRPr="00E14ED0">
        <w:rPr>
          <w:b/>
          <w:lang w:val="bg-BG"/>
        </w:rPr>
        <w:t>:</w:t>
      </w:r>
    </w:p>
    <w:p w14:paraId="6326AC92" w14:textId="77777777" w:rsidR="00D87FF8" w:rsidRPr="00E14ED0" w:rsidRDefault="00D87FF8" w:rsidP="00323DEF">
      <w:pPr>
        <w:tabs>
          <w:tab w:val="num" w:pos="426"/>
        </w:tabs>
        <w:ind w:left="360" w:hanging="1080"/>
        <w:rPr>
          <w:b/>
          <w:sz w:val="22"/>
          <w:szCs w:val="22"/>
          <w:lang w:val="bg-BG"/>
        </w:rPr>
      </w:pPr>
    </w:p>
    <w:tbl>
      <w:tblPr>
        <w:tblStyle w:val="TableGrid"/>
        <w:tblW w:w="15032" w:type="dxa"/>
        <w:jc w:val="center"/>
        <w:tblLook w:val="04A0" w:firstRow="1" w:lastRow="0" w:firstColumn="1" w:lastColumn="0" w:noHBand="0" w:noVBand="1"/>
      </w:tblPr>
      <w:tblGrid>
        <w:gridCol w:w="559"/>
        <w:gridCol w:w="6778"/>
        <w:gridCol w:w="724"/>
        <w:gridCol w:w="713"/>
        <w:gridCol w:w="749"/>
        <w:gridCol w:w="5509"/>
      </w:tblGrid>
      <w:tr w:rsidR="003E53DA" w:rsidRPr="00E14ED0" w14:paraId="599E7D73" w14:textId="77777777" w:rsidTr="00273CC2">
        <w:trPr>
          <w:trHeight w:val="240"/>
          <w:jc w:val="center"/>
        </w:trPr>
        <w:tc>
          <w:tcPr>
            <w:tcW w:w="15032" w:type="dxa"/>
            <w:gridSpan w:val="6"/>
            <w:shd w:val="clear" w:color="auto" w:fill="D9D9D9" w:themeFill="background1" w:themeFillShade="D9"/>
          </w:tcPr>
          <w:p w14:paraId="5DB73CA5" w14:textId="77777777" w:rsidR="003E53DA" w:rsidRPr="00E14ED0" w:rsidRDefault="008A3D93" w:rsidP="00D10687">
            <w:pPr>
              <w:spacing w:before="120" w:after="120"/>
              <w:rPr>
                <w:b/>
                <w:sz w:val="22"/>
                <w:szCs w:val="22"/>
                <w:lang w:val="bg-BG"/>
              </w:rPr>
            </w:pPr>
            <w:r w:rsidRPr="00E14ED0">
              <w:rPr>
                <w:b/>
                <w:sz w:val="22"/>
                <w:szCs w:val="22"/>
                <w:lang w:val="bg-BG"/>
              </w:rPr>
              <w:t xml:space="preserve">1. </w:t>
            </w:r>
            <w:r w:rsidR="003E53DA" w:rsidRPr="00E14ED0">
              <w:rPr>
                <w:b/>
                <w:sz w:val="22"/>
                <w:szCs w:val="22"/>
                <w:lang w:val="bg-BG"/>
              </w:rPr>
              <w:t xml:space="preserve">Критерии за </w:t>
            </w:r>
            <w:r w:rsidR="009F5E70" w:rsidRPr="00E14ED0">
              <w:rPr>
                <w:b/>
                <w:sz w:val="22"/>
                <w:szCs w:val="22"/>
                <w:lang w:val="bg-BG"/>
              </w:rPr>
              <w:t xml:space="preserve">оценка на </w:t>
            </w:r>
            <w:r w:rsidR="003E53DA" w:rsidRPr="00E14ED0">
              <w:rPr>
                <w:b/>
                <w:sz w:val="22"/>
                <w:szCs w:val="22"/>
                <w:lang w:val="bg-BG"/>
              </w:rPr>
              <w:t>административн</w:t>
            </w:r>
            <w:r w:rsidR="0067722D" w:rsidRPr="00E14ED0">
              <w:rPr>
                <w:b/>
                <w:sz w:val="22"/>
                <w:szCs w:val="22"/>
                <w:lang w:val="bg-BG"/>
              </w:rPr>
              <w:t>о</w:t>
            </w:r>
            <w:r w:rsidR="009F5E70" w:rsidRPr="00E14ED0">
              <w:rPr>
                <w:b/>
                <w:sz w:val="22"/>
                <w:szCs w:val="22"/>
                <w:lang w:val="bg-BG"/>
              </w:rPr>
              <w:t>то</w:t>
            </w:r>
            <w:r w:rsidR="0067722D" w:rsidRPr="00E14ED0">
              <w:rPr>
                <w:b/>
                <w:sz w:val="22"/>
                <w:szCs w:val="22"/>
                <w:lang w:val="bg-BG"/>
              </w:rPr>
              <w:t xml:space="preserve"> съответствие</w:t>
            </w:r>
            <w:r w:rsidR="003E53DA" w:rsidRPr="00E14ED0">
              <w:rPr>
                <w:b/>
                <w:sz w:val="22"/>
                <w:szCs w:val="22"/>
                <w:lang w:val="bg-BG"/>
              </w:rPr>
              <w:t>:</w:t>
            </w:r>
          </w:p>
        </w:tc>
      </w:tr>
      <w:tr w:rsidR="00176D84" w:rsidRPr="00E14ED0" w14:paraId="1BBC3E5D" w14:textId="77777777" w:rsidTr="00980BD9">
        <w:trPr>
          <w:trHeight w:val="240"/>
          <w:jc w:val="center"/>
        </w:trPr>
        <w:tc>
          <w:tcPr>
            <w:tcW w:w="559" w:type="dxa"/>
            <w:shd w:val="clear" w:color="auto" w:fill="D9D9D9" w:themeFill="background1" w:themeFillShade="D9"/>
          </w:tcPr>
          <w:p w14:paraId="303F9A1E" w14:textId="77777777" w:rsidR="003E53DA" w:rsidRPr="00E14ED0" w:rsidRDefault="003E53DA" w:rsidP="00D10687">
            <w:pPr>
              <w:spacing w:before="120" w:after="120"/>
              <w:rPr>
                <w:b/>
                <w:sz w:val="22"/>
                <w:szCs w:val="22"/>
                <w:lang w:val="bg-BG"/>
              </w:rPr>
            </w:pPr>
            <w:r w:rsidRPr="00E14ED0">
              <w:rPr>
                <w:b/>
                <w:sz w:val="22"/>
                <w:szCs w:val="22"/>
                <w:lang w:val="bg-BG"/>
              </w:rPr>
              <w:t>№</w:t>
            </w:r>
          </w:p>
        </w:tc>
        <w:tc>
          <w:tcPr>
            <w:tcW w:w="6778" w:type="dxa"/>
            <w:shd w:val="clear" w:color="auto" w:fill="D9D9D9" w:themeFill="background1" w:themeFillShade="D9"/>
          </w:tcPr>
          <w:p w14:paraId="1308359C" w14:textId="77777777" w:rsidR="003E53DA" w:rsidRPr="00E14ED0" w:rsidRDefault="00D10687" w:rsidP="00D10687">
            <w:pPr>
              <w:spacing w:before="120" w:after="120"/>
              <w:jc w:val="center"/>
              <w:rPr>
                <w:b/>
                <w:sz w:val="22"/>
                <w:szCs w:val="22"/>
                <w:lang w:val="bg-BG"/>
              </w:rPr>
            </w:pPr>
            <w:r w:rsidRPr="00E14ED0">
              <w:rPr>
                <w:b/>
                <w:sz w:val="22"/>
                <w:szCs w:val="22"/>
                <w:lang w:val="bg-BG"/>
              </w:rPr>
              <w:t>Критерий</w:t>
            </w:r>
          </w:p>
        </w:tc>
        <w:tc>
          <w:tcPr>
            <w:tcW w:w="724" w:type="dxa"/>
            <w:shd w:val="clear" w:color="auto" w:fill="D9D9D9" w:themeFill="background1" w:themeFillShade="D9"/>
          </w:tcPr>
          <w:p w14:paraId="3CFD6ACD" w14:textId="77777777" w:rsidR="003E53DA" w:rsidRPr="00E14ED0" w:rsidRDefault="003E53DA" w:rsidP="00D10687">
            <w:pPr>
              <w:spacing w:before="120" w:after="120"/>
              <w:jc w:val="center"/>
              <w:rPr>
                <w:b/>
                <w:sz w:val="22"/>
                <w:szCs w:val="22"/>
                <w:lang w:val="bg-BG"/>
              </w:rPr>
            </w:pPr>
            <w:r w:rsidRPr="00E14ED0">
              <w:rPr>
                <w:b/>
                <w:sz w:val="22"/>
                <w:szCs w:val="22"/>
                <w:lang w:val="bg-BG"/>
              </w:rPr>
              <w:t>ДА</w:t>
            </w:r>
          </w:p>
        </w:tc>
        <w:tc>
          <w:tcPr>
            <w:tcW w:w="713" w:type="dxa"/>
            <w:shd w:val="clear" w:color="auto" w:fill="D9D9D9" w:themeFill="background1" w:themeFillShade="D9"/>
          </w:tcPr>
          <w:p w14:paraId="60F71F1A" w14:textId="77777777" w:rsidR="003E53DA" w:rsidRPr="00E14ED0" w:rsidRDefault="003E53DA" w:rsidP="00D10687">
            <w:pPr>
              <w:spacing w:before="120" w:after="120"/>
              <w:jc w:val="center"/>
              <w:rPr>
                <w:b/>
                <w:sz w:val="22"/>
                <w:szCs w:val="22"/>
                <w:lang w:val="bg-BG"/>
              </w:rPr>
            </w:pPr>
            <w:r w:rsidRPr="00E14ED0">
              <w:rPr>
                <w:b/>
                <w:sz w:val="22"/>
                <w:szCs w:val="22"/>
                <w:lang w:val="bg-BG"/>
              </w:rPr>
              <w:t>НЕ</w:t>
            </w:r>
          </w:p>
        </w:tc>
        <w:tc>
          <w:tcPr>
            <w:tcW w:w="749" w:type="dxa"/>
            <w:shd w:val="clear" w:color="auto" w:fill="D9D9D9" w:themeFill="background1" w:themeFillShade="D9"/>
          </w:tcPr>
          <w:p w14:paraId="0371001E" w14:textId="77777777" w:rsidR="003E53DA" w:rsidRPr="00E14ED0" w:rsidRDefault="003E53DA" w:rsidP="00D10687">
            <w:pPr>
              <w:spacing w:before="120" w:after="120"/>
              <w:jc w:val="center"/>
              <w:rPr>
                <w:b/>
                <w:sz w:val="22"/>
                <w:szCs w:val="22"/>
                <w:lang w:val="bg-BG"/>
              </w:rPr>
            </w:pPr>
            <w:r w:rsidRPr="00E14ED0">
              <w:rPr>
                <w:b/>
                <w:sz w:val="22"/>
                <w:szCs w:val="22"/>
                <w:lang w:val="bg-BG"/>
              </w:rPr>
              <w:t>Н/П</w:t>
            </w:r>
          </w:p>
        </w:tc>
        <w:tc>
          <w:tcPr>
            <w:tcW w:w="5509" w:type="dxa"/>
            <w:shd w:val="clear" w:color="auto" w:fill="D9D9D9" w:themeFill="background1" w:themeFillShade="D9"/>
          </w:tcPr>
          <w:p w14:paraId="211E1FF2" w14:textId="77777777" w:rsidR="003E53DA" w:rsidRPr="00E14ED0" w:rsidRDefault="00E07796" w:rsidP="00B57B34">
            <w:pPr>
              <w:spacing w:before="120" w:after="120"/>
              <w:jc w:val="center"/>
              <w:rPr>
                <w:b/>
                <w:sz w:val="22"/>
                <w:szCs w:val="22"/>
                <w:lang w:val="bg-BG"/>
              </w:rPr>
            </w:pPr>
            <w:r w:rsidRPr="00E14ED0">
              <w:rPr>
                <w:b/>
                <w:sz w:val="22"/>
                <w:szCs w:val="22"/>
                <w:lang w:val="bg-BG"/>
              </w:rPr>
              <w:t>Основни и</w:t>
            </w:r>
            <w:r w:rsidR="003E53DA" w:rsidRPr="00E14ED0">
              <w:rPr>
                <w:b/>
                <w:sz w:val="22"/>
                <w:szCs w:val="22"/>
                <w:lang w:val="bg-BG"/>
              </w:rPr>
              <w:t>зточни</w:t>
            </w:r>
            <w:r w:rsidRPr="00E14ED0">
              <w:rPr>
                <w:b/>
                <w:sz w:val="22"/>
                <w:szCs w:val="22"/>
                <w:lang w:val="bg-BG"/>
              </w:rPr>
              <w:t>ци</w:t>
            </w:r>
            <w:r w:rsidR="003E53DA" w:rsidRPr="00E14ED0">
              <w:rPr>
                <w:b/>
                <w:sz w:val="22"/>
                <w:szCs w:val="22"/>
                <w:lang w:val="bg-BG"/>
              </w:rPr>
              <w:t xml:space="preserve"> на проверка</w:t>
            </w:r>
            <w:r w:rsidR="00B57B34" w:rsidRPr="00E14ED0">
              <w:rPr>
                <w:rStyle w:val="FootnoteReference"/>
                <w:b/>
                <w:sz w:val="22"/>
                <w:szCs w:val="22"/>
                <w:lang w:val="bg-BG"/>
              </w:rPr>
              <w:footnoteReference w:id="2"/>
            </w:r>
          </w:p>
        </w:tc>
      </w:tr>
      <w:tr w:rsidR="00924123" w:rsidRPr="00E14ED0" w14:paraId="70C09A3C" w14:textId="77777777" w:rsidTr="00980BD9">
        <w:trPr>
          <w:trHeight w:val="165"/>
          <w:jc w:val="center"/>
        </w:trPr>
        <w:tc>
          <w:tcPr>
            <w:tcW w:w="559" w:type="dxa"/>
          </w:tcPr>
          <w:p w14:paraId="1FB13926" w14:textId="77777777" w:rsidR="003E53DA" w:rsidRPr="00E14ED0" w:rsidRDefault="003E53DA" w:rsidP="003E53DA">
            <w:pPr>
              <w:numPr>
                <w:ilvl w:val="0"/>
                <w:numId w:val="2"/>
              </w:numPr>
              <w:ind w:left="0" w:firstLine="0"/>
              <w:jc w:val="both"/>
              <w:rPr>
                <w:sz w:val="22"/>
                <w:szCs w:val="22"/>
                <w:lang w:val="bg-BG"/>
              </w:rPr>
            </w:pPr>
          </w:p>
        </w:tc>
        <w:tc>
          <w:tcPr>
            <w:tcW w:w="6778" w:type="dxa"/>
          </w:tcPr>
          <w:p w14:paraId="6CEA2598" w14:textId="77777777" w:rsidR="003E53DA" w:rsidRPr="00E14ED0" w:rsidRDefault="003E53DA" w:rsidP="009F5E70">
            <w:pPr>
              <w:spacing w:before="120" w:after="120"/>
              <w:jc w:val="both"/>
              <w:rPr>
                <w:sz w:val="22"/>
                <w:szCs w:val="22"/>
                <w:lang w:val="bg-BG"/>
              </w:rPr>
            </w:pPr>
            <w:r w:rsidRPr="00E14ED0">
              <w:rPr>
                <w:sz w:val="22"/>
                <w:szCs w:val="22"/>
                <w:lang w:val="bg-BG"/>
              </w:rPr>
              <w:t xml:space="preserve">Формулярът за кандидатстване е подаден по електронен път чрез </w:t>
            </w:r>
            <w:r w:rsidR="001B41F0" w:rsidRPr="00E14ED0">
              <w:rPr>
                <w:sz w:val="22"/>
                <w:szCs w:val="22"/>
                <w:lang w:val="bg-BG"/>
              </w:rPr>
              <w:t>ИСУН</w:t>
            </w:r>
            <w:r w:rsidRPr="00E14ED0">
              <w:rPr>
                <w:sz w:val="22"/>
                <w:szCs w:val="22"/>
                <w:lang w:val="bg-BG"/>
              </w:rPr>
              <w:t xml:space="preserve"> и е подписан с валиден КЕП от лице, което е официален представляващ на кандидата и е вписан като такъв в ТР и регистър</w:t>
            </w:r>
            <w:r w:rsidR="00D809F4" w:rsidRPr="00E14ED0">
              <w:rPr>
                <w:sz w:val="22"/>
                <w:szCs w:val="22"/>
                <w:lang w:val="bg-BG"/>
              </w:rPr>
              <w:t>а</w:t>
            </w:r>
            <w:r w:rsidRPr="00E14ED0">
              <w:rPr>
                <w:sz w:val="22"/>
                <w:szCs w:val="22"/>
                <w:lang w:val="bg-BG"/>
              </w:rPr>
              <w:t xml:space="preserve"> на ЮЛНЦ</w:t>
            </w:r>
            <w:r w:rsidR="003B2A28" w:rsidRPr="00E14ED0">
              <w:rPr>
                <w:sz w:val="22"/>
                <w:szCs w:val="22"/>
                <w:lang w:val="bg-BG"/>
              </w:rPr>
              <w:t xml:space="preserve">, </w:t>
            </w:r>
            <w:r w:rsidRPr="00E14ED0">
              <w:rPr>
                <w:sz w:val="22"/>
                <w:szCs w:val="22"/>
                <w:lang w:val="bg-BG"/>
              </w:rPr>
              <w:t>или от упълномощено от него лице.</w:t>
            </w:r>
          </w:p>
          <w:p w14:paraId="6DB11A4C" w14:textId="77777777" w:rsidR="003E53DA" w:rsidRPr="00E14ED0" w:rsidRDefault="003E53DA" w:rsidP="009F5E70">
            <w:pPr>
              <w:spacing w:before="120" w:after="120"/>
              <w:jc w:val="both"/>
              <w:rPr>
                <w:i/>
                <w:sz w:val="22"/>
                <w:szCs w:val="22"/>
                <w:lang w:val="bg-BG"/>
              </w:rPr>
            </w:pPr>
            <w:r w:rsidRPr="00E14ED0">
              <w:rPr>
                <w:i/>
                <w:sz w:val="22"/>
                <w:szCs w:val="22"/>
                <w:lang w:val="bg-BG"/>
              </w:rPr>
              <w:t xml:space="preserve">В случаите, когато кандидатът се представлява </w:t>
            </w:r>
            <w:r w:rsidR="009F5E70" w:rsidRPr="00E14ED0">
              <w:rPr>
                <w:i/>
                <w:sz w:val="22"/>
                <w:szCs w:val="22"/>
                <w:lang w:val="bg-BG"/>
              </w:rPr>
              <w:t xml:space="preserve">САМО ЗАЕДНО </w:t>
            </w:r>
            <w:r w:rsidRPr="00E14ED0">
              <w:rPr>
                <w:i/>
                <w:sz w:val="22"/>
                <w:szCs w:val="22"/>
                <w:lang w:val="bg-BG"/>
              </w:rPr>
              <w:t xml:space="preserve">от няколко физически лица, </w:t>
            </w:r>
            <w:r w:rsidR="001D738E" w:rsidRPr="00E14ED0">
              <w:rPr>
                <w:i/>
                <w:sz w:val="22"/>
                <w:szCs w:val="22"/>
                <w:lang w:val="bg-BG"/>
              </w:rPr>
              <w:t xml:space="preserve">проектното </w:t>
            </w:r>
            <w:r w:rsidRPr="00E14ED0">
              <w:rPr>
                <w:i/>
                <w:sz w:val="22"/>
                <w:szCs w:val="22"/>
                <w:lang w:val="bg-BG"/>
              </w:rPr>
              <w:t xml:space="preserve">предложението </w:t>
            </w:r>
            <w:r w:rsidR="00D809F4" w:rsidRPr="00E14ED0">
              <w:rPr>
                <w:i/>
                <w:sz w:val="22"/>
                <w:szCs w:val="22"/>
                <w:lang w:val="bg-BG"/>
              </w:rPr>
              <w:t>е подписано</w:t>
            </w:r>
            <w:r w:rsidRPr="00E14ED0">
              <w:rPr>
                <w:i/>
                <w:sz w:val="22"/>
                <w:szCs w:val="22"/>
                <w:lang w:val="bg-BG"/>
              </w:rPr>
              <w:t xml:space="preserve"> </w:t>
            </w:r>
            <w:r w:rsidR="003E3090" w:rsidRPr="00E14ED0">
              <w:rPr>
                <w:i/>
                <w:sz w:val="22"/>
                <w:szCs w:val="22"/>
                <w:lang w:val="bg-BG"/>
              </w:rPr>
              <w:t xml:space="preserve">с валиден КЕП </w:t>
            </w:r>
            <w:r w:rsidRPr="00E14ED0">
              <w:rPr>
                <w:i/>
                <w:sz w:val="22"/>
                <w:szCs w:val="22"/>
                <w:lang w:val="bg-BG"/>
              </w:rPr>
              <w:t>от всяко от тях при подаването.</w:t>
            </w:r>
          </w:p>
        </w:tc>
        <w:tc>
          <w:tcPr>
            <w:tcW w:w="724" w:type="dxa"/>
          </w:tcPr>
          <w:p w14:paraId="3E4ACCF8"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56A62D92"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402F0DF6" w14:textId="77777777" w:rsidR="003E53DA" w:rsidRPr="00E14ED0" w:rsidRDefault="003E53DA" w:rsidP="003E53DA">
            <w:pPr>
              <w:jc w:val="center"/>
              <w:rPr>
                <w:sz w:val="22"/>
                <w:szCs w:val="22"/>
                <w:lang w:val="bg-BG"/>
              </w:rPr>
            </w:pPr>
          </w:p>
        </w:tc>
        <w:tc>
          <w:tcPr>
            <w:tcW w:w="5509" w:type="dxa"/>
          </w:tcPr>
          <w:p w14:paraId="68375AA0" w14:textId="77777777" w:rsidR="003E53DA" w:rsidRPr="00E14ED0" w:rsidRDefault="003E53DA" w:rsidP="009F5E70">
            <w:pPr>
              <w:spacing w:after="120"/>
              <w:jc w:val="both"/>
              <w:rPr>
                <w:i/>
                <w:sz w:val="22"/>
                <w:szCs w:val="22"/>
                <w:lang w:val="bg-BG"/>
              </w:rPr>
            </w:pPr>
            <w:r w:rsidRPr="00E14ED0">
              <w:rPr>
                <w:i/>
                <w:sz w:val="22"/>
                <w:szCs w:val="22"/>
                <w:lang w:val="bg-BG"/>
              </w:rPr>
              <w:t xml:space="preserve">ИСУН, раздел </w:t>
            </w:r>
            <w:r w:rsidR="00633568" w:rsidRPr="00E14ED0">
              <w:rPr>
                <w:i/>
                <w:sz w:val="22"/>
                <w:szCs w:val="22"/>
                <w:lang w:val="bg-BG"/>
              </w:rPr>
              <w:t>„Европейски фондове при споделено управление (2021-2027)“</w:t>
            </w:r>
          </w:p>
          <w:p w14:paraId="2E9C982C" w14:textId="77777777" w:rsidR="003E53DA" w:rsidRPr="00E14ED0" w:rsidRDefault="003E53DA" w:rsidP="009F5E70">
            <w:pPr>
              <w:spacing w:after="120"/>
              <w:jc w:val="both"/>
              <w:rPr>
                <w:i/>
                <w:sz w:val="22"/>
                <w:szCs w:val="22"/>
                <w:lang w:val="bg-BG"/>
              </w:rPr>
            </w:pPr>
            <w:r w:rsidRPr="00E14ED0">
              <w:rPr>
                <w:i/>
                <w:sz w:val="22"/>
                <w:szCs w:val="22"/>
                <w:lang w:val="bg-BG"/>
              </w:rPr>
              <w:t>Търговски регистър и регистър на ЮЛНЦ</w:t>
            </w:r>
            <w:r w:rsidRPr="00E14ED0">
              <w:rPr>
                <w:rStyle w:val="FootnoteReference"/>
                <w:i/>
                <w:sz w:val="22"/>
                <w:szCs w:val="22"/>
                <w:lang w:val="bg-BG"/>
              </w:rPr>
              <w:footnoteReference w:id="3"/>
            </w:r>
          </w:p>
          <w:p w14:paraId="4886A6FA" w14:textId="77777777" w:rsidR="003E53DA" w:rsidRPr="00E14ED0" w:rsidRDefault="003E53DA" w:rsidP="009F5E70">
            <w:pPr>
              <w:spacing w:after="120"/>
              <w:jc w:val="both"/>
              <w:rPr>
                <w:i/>
                <w:sz w:val="22"/>
                <w:szCs w:val="22"/>
                <w:lang w:val="bg-BG"/>
              </w:rPr>
            </w:pPr>
            <w:r w:rsidRPr="00E14ED0">
              <w:rPr>
                <w:i/>
                <w:sz w:val="22"/>
                <w:szCs w:val="22"/>
                <w:lang w:val="bg-BG"/>
              </w:rPr>
              <w:t>Изрично пълномощно за подаване на</w:t>
            </w:r>
            <w:r w:rsidR="00633568" w:rsidRPr="00E14ED0">
              <w:rPr>
                <w:i/>
                <w:sz w:val="22"/>
                <w:szCs w:val="22"/>
                <w:lang w:val="bg-BG"/>
              </w:rPr>
              <w:t xml:space="preserve"> проектното</w:t>
            </w:r>
            <w:r w:rsidRPr="00E14ED0">
              <w:rPr>
                <w:i/>
                <w:sz w:val="22"/>
                <w:szCs w:val="22"/>
                <w:lang w:val="bg-BG"/>
              </w:rPr>
              <w:t xml:space="preserve"> предложение (Приложение 1)</w:t>
            </w:r>
          </w:p>
        </w:tc>
      </w:tr>
      <w:tr w:rsidR="00924123" w:rsidRPr="00E14ED0" w14:paraId="3BCAD863" w14:textId="77777777" w:rsidTr="00980BD9">
        <w:trPr>
          <w:trHeight w:val="465"/>
          <w:jc w:val="center"/>
        </w:trPr>
        <w:tc>
          <w:tcPr>
            <w:tcW w:w="559" w:type="dxa"/>
          </w:tcPr>
          <w:p w14:paraId="27E9F2B3" w14:textId="77777777" w:rsidR="003E53DA" w:rsidRPr="00E14ED0" w:rsidRDefault="003E53DA" w:rsidP="003E53DA">
            <w:pPr>
              <w:numPr>
                <w:ilvl w:val="0"/>
                <w:numId w:val="2"/>
              </w:numPr>
              <w:spacing w:line="320" w:lineRule="atLeast"/>
              <w:ind w:left="0" w:firstLine="0"/>
              <w:rPr>
                <w:sz w:val="22"/>
                <w:szCs w:val="22"/>
                <w:lang w:val="bg-BG"/>
              </w:rPr>
            </w:pPr>
          </w:p>
        </w:tc>
        <w:tc>
          <w:tcPr>
            <w:tcW w:w="6778" w:type="dxa"/>
          </w:tcPr>
          <w:p w14:paraId="55107D17" w14:textId="51B68AD9" w:rsidR="003E53DA" w:rsidRPr="00E14ED0" w:rsidRDefault="003E53DA" w:rsidP="002471A5">
            <w:pPr>
              <w:spacing w:before="120" w:after="120"/>
              <w:jc w:val="both"/>
              <w:rPr>
                <w:sz w:val="22"/>
                <w:szCs w:val="22"/>
                <w:lang w:val="bg-BG"/>
              </w:rPr>
            </w:pPr>
            <w:r w:rsidRPr="00E14ED0">
              <w:rPr>
                <w:sz w:val="22"/>
                <w:szCs w:val="22"/>
                <w:lang w:val="bg-BG"/>
              </w:rPr>
              <w:t xml:space="preserve">Изрично пълномощно за подаване на </w:t>
            </w:r>
            <w:r w:rsidR="00633568" w:rsidRPr="00E14ED0">
              <w:rPr>
                <w:sz w:val="22"/>
                <w:szCs w:val="22"/>
                <w:lang w:val="bg-BG"/>
              </w:rPr>
              <w:t xml:space="preserve">проектното </w:t>
            </w:r>
            <w:r w:rsidRPr="00E14ED0">
              <w:rPr>
                <w:sz w:val="22"/>
                <w:szCs w:val="22"/>
                <w:lang w:val="bg-BG"/>
              </w:rPr>
              <w:t>предложение - попълнено по образец (Приложение 1)</w:t>
            </w:r>
            <w:r w:rsidR="002471A5" w:rsidRPr="00E14ED0">
              <w:rPr>
                <w:sz w:val="22"/>
                <w:szCs w:val="22"/>
                <w:lang w:val="bg-BG"/>
              </w:rPr>
              <w:t xml:space="preserve">, подписано от лице, което е официален представляващ на кандидата и е вписан като такъв в ТР и регистъра на ЮЛНЦ, </w:t>
            </w:r>
            <w:r w:rsidRPr="00E14ED0">
              <w:rPr>
                <w:sz w:val="22"/>
                <w:szCs w:val="22"/>
                <w:lang w:val="bg-BG"/>
              </w:rPr>
              <w:t xml:space="preserve">и прикачено в </w:t>
            </w:r>
            <w:r w:rsidR="007007DE" w:rsidRPr="00E14ED0">
              <w:rPr>
                <w:sz w:val="22"/>
                <w:szCs w:val="22"/>
                <w:lang w:val="bg-BG"/>
              </w:rPr>
              <w:t xml:space="preserve">ИСУН </w:t>
            </w:r>
            <w:r w:rsidR="00C061BA" w:rsidRPr="00E14ED0">
              <w:rPr>
                <w:sz w:val="22"/>
                <w:szCs w:val="22"/>
                <w:lang w:val="bg-BG"/>
              </w:rPr>
              <w:t>(</w:t>
            </w:r>
            <w:r w:rsidR="00C061BA" w:rsidRPr="00E14ED0">
              <w:rPr>
                <w:i/>
                <w:sz w:val="22"/>
                <w:szCs w:val="22"/>
                <w:lang w:val="bg-BG"/>
              </w:rPr>
              <w:t>ако е приложимо</w:t>
            </w:r>
            <w:r w:rsidR="00C061BA" w:rsidRPr="00E14ED0">
              <w:rPr>
                <w:sz w:val="22"/>
                <w:szCs w:val="22"/>
                <w:lang w:val="bg-BG"/>
              </w:rPr>
              <w:t>)</w:t>
            </w:r>
            <w:r w:rsidR="00B82CB7" w:rsidRPr="00E14ED0">
              <w:rPr>
                <w:sz w:val="22"/>
                <w:szCs w:val="22"/>
                <w:lang w:val="bg-BG"/>
              </w:rPr>
              <w:t>.</w:t>
            </w:r>
          </w:p>
          <w:p w14:paraId="749BC0CE" w14:textId="77777777" w:rsidR="002471A5" w:rsidRPr="00E14ED0" w:rsidRDefault="002471A5" w:rsidP="002471A5">
            <w:pPr>
              <w:spacing w:before="120" w:after="120"/>
              <w:jc w:val="both"/>
              <w:rPr>
                <w:sz w:val="22"/>
                <w:szCs w:val="22"/>
                <w:lang w:val="bg-BG"/>
              </w:rPr>
            </w:pPr>
            <w:r w:rsidRPr="00E14ED0">
              <w:rPr>
                <w:i/>
                <w:sz w:val="22"/>
                <w:szCs w:val="22"/>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724" w:type="dxa"/>
          </w:tcPr>
          <w:p w14:paraId="16409CCB"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47CBD842"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723444E0"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5509" w:type="dxa"/>
          </w:tcPr>
          <w:p w14:paraId="5A432A9A" w14:textId="77777777" w:rsidR="003E53DA" w:rsidRPr="00E14ED0" w:rsidRDefault="003E53DA" w:rsidP="009F5E70">
            <w:pPr>
              <w:spacing w:after="120"/>
              <w:jc w:val="both"/>
              <w:rPr>
                <w:i/>
                <w:sz w:val="22"/>
                <w:szCs w:val="22"/>
                <w:lang w:val="bg-BG"/>
              </w:rPr>
            </w:pPr>
            <w:r w:rsidRPr="00E14ED0">
              <w:rPr>
                <w:i/>
                <w:sz w:val="22"/>
                <w:szCs w:val="22"/>
                <w:lang w:val="bg-BG"/>
              </w:rPr>
              <w:t>ИСУН</w:t>
            </w:r>
            <w:r w:rsidR="009F5E70" w:rsidRPr="00E14ED0">
              <w:rPr>
                <w:i/>
                <w:sz w:val="22"/>
                <w:szCs w:val="22"/>
                <w:lang w:val="bg-BG"/>
              </w:rPr>
              <w:t>, раздел „Европейски фондове при споделено управление (2021-2027)“</w:t>
            </w:r>
          </w:p>
          <w:p w14:paraId="5DC63F11" w14:textId="77777777" w:rsidR="003E53DA" w:rsidRPr="00E14ED0" w:rsidRDefault="003E53DA" w:rsidP="009F5E70">
            <w:pPr>
              <w:spacing w:after="120"/>
              <w:jc w:val="both"/>
              <w:rPr>
                <w:i/>
                <w:sz w:val="22"/>
                <w:szCs w:val="22"/>
                <w:lang w:val="bg-BG"/>
              </w:rPr>
            </w:pPr>
            <w:r w:rsidRPr="00E14ED0">
              <w:rPr>
                <w:i/>
                <w:sz w:val="22"/>
                <w:szCs w:val="22"/>
                <w:lang w:val="bg-BG"/>
              </w:rPr>
              <w:t>Търговски регистър и регистър на ЮЛНЦ</w:t>
            </w:r>
          </w:p>
          <w:p w14:paraId="196E6950" w14:textId="77777777" w:rsidR="003E53DA" w:rsidRPr="00E14ED0" w:rsidRDefault="003E53DA" w:rsidP="009F5E70">
            <w:pPr>
              <w:spacing w:after="120"/>
              <w:jc w:val="both"/>
              <w:rPr>
                <w:i/>
                <w:sz w:val="22"/>
                <w:szCs w:val="22"/>
                <w:lang w:val="bg-BG"/>
              </w:rPr>
            </w:pPr>
            <w:r w:rsidRPr="00E14ED0">
              <w:rPr>
                <w:i/>
                <w:sz w:val="22"/>
                <w:szCs w:val="22"/>
                <w:lang w:val="bg-BG"/>
              </w:rPr>
              <w:t xml:space="preserve">Изрично пълномощно за подаване на </w:t>
            </w:r>
            <w:r w:rsidR="00633568" w:rsidRPr="00E14ED0">
              <w:rPr>
                <w:i/>
                <w:sz w:val="22"/>
                <w:szCs w:val="22"/>
                <w:lang w:val="bg-BG"/>
              </w:rPr>
              <w:t xml:space="preserve">проектното </w:t>
            </w:r>
            <w:r w:rsidRPr="00E14ED0">
              <w:rPr>
                <w:i/>
                <w:sz w:val="22"/>
                <w:szCs w:val="22"/>
                <w:lang w:val="bg-BG"/>
              </w:rPr>
              <w:t>предложение (Приложение 1)</w:t>
            </w:r>
          </w:p>
        </w:tc>
      </w:tr>
      <w:tr w:rsidR="00924123" w:rsidRPr="00E14ED0" w14:paraId="114AEB11" w14:textId="77777777" w:rsidTr="00980BD9">
        <w:trPr>
          <w:trHeight w:val="240"/>
          <w:jc w:val="center"/>
        </w:trPr>
        <w:tc>
          <w:tcPr>
            <w:tcW w:w="559" w:type="dxa"/>
          </w:tcPr>
          <w:p w14:paraId="6FDC1BE3" w14:textId="77777777" w:rsidR="003E53DA" w:rsidRPr="00E14ED0" w:rsidRDefault="003E53DA" w:rsidP="003E53DA">
            <w:pPr>
              <w:numPr>
                <w:ilvl w:val="0"/>
                <w:numId w:val="2"/>
              </w:numPr>
              <w:ind w:left="0" w:firstLine="0"/>
              <w:rPr>
                <w:sz w:val="22"/>
                <w:szCs w:val="22"/>
                <w:lang w:val="bg-BG"/>
              </w:rPr>
            </w:pPr>
          </w:p>
        </w:tc>
        <w:tc>
          <w:tcPr>
            <w:tcW w:w="6778" w:type="dxa"/>
          </w:tcPr>
          <w:p w14:paraId="6A26D011" w14:textId="03A63651" w:rsidR="003E53DA" w:rsidRPr="00E14ED0" w:rsidRDefault="003E53DA" w:rsidP="009F5E70">
            <w:pPr>
              <w:spacing w:before="120" w:after="120"/>
              <w:jc w:val="both"/>
              <w:rPr>
                <w:sz w:val="22"/>
                <w:szCs w:val="22"/>
                <w:lang w:val="bg-BG"/>
              </w:rPr>
            </w:pPr>
            <w:r w:rsidRPr="00E14ED0">
              <w:rPr>
                <w:sz w:val="22"/>
                <w:szCs w:val="22"/>
                <w:lang w:val="bg-BG"/>
              </w:rPr>
              <w:t>Декларация при кандидатстване</w:t>
            </w:r>
            <w:r w:rsidR="003D1D11" w:rsidRPr="00E14ED0">
              <w:rPr>
                <w:sz w:val="22"/>
                <w:szCs w:val="22"/>
                <w:lang w:val="bg-BG"/>
              </w:rPr>
              <w:t xml:space="preserve"> -</w:t>
            </w:r>
            <w:r w:rsidRPr="00E14ED0">
              <w:rPr>
                <w:sz w:val="22"/>
                <w:szCs w:val="22"/>
                <w:lang w:val="bg-BG"/>
              </w:rPr>
              <w:t xml:space="preserve"> попълнена по образец (Приложение 2) и прикачена в</w:t>
            </w:r>
            <w:r w:rsidR="00633568" w:rsidRPr="00E14ED0">
              <w:rPr>
                <w:sz w:val="22"/>
                <w:szCs w:val="22"/>
                <w:lang w:val="bg-BG"/>
              </w:rPr>
              <w:t xml:space="preserve"> </w:t>
            </w:r>
            <w:r w:rsidR="007007DE" w:rsidRPr="00E14ED0">
              <w:rPr>
                <w:sz w:val="22"/>
                <w:szCs w:val="22"/>
                <w:lang w:val="bg-BG"/>
              </w:rPr>
              <w:t xml:space="preserve">ИСУН, </w:t>
            </w:r>
            <w:r w:rsidRPr="00E14ED0">
              <w:rPr>
                <w:sz w:val="22"/>
                <w:szCs w:val="22"/>
                <w:lang w:val="bg-BG"/>
              </w:rPr>
              <w:t xml:space="preserve">и/или </w:t>
            </w:r>
            <w:r w:rsidR="00AF75DE" w:rsidRPr="00E14ED0">
              <w:rPr>
                <w:sz w:val="22"/>
                <w:szCs w:val="22"/>
                <w:lang w:val="bg-BG"/>
              </w:rPr>
              <w:t xml:space="preserve">обстоятелствата </w:t>
            </w:r>
            <w:r w:rsidRPr="00E14ED0">
              <w:rPr>
                <w:sz w:val="22"/>
                <w:szCs w:val="22"/>
                <w:lang w:val="bg-BG"/>
              </w:rPr>
              <w:t>са декларирани в раздел „E-Д</w:t>
            </w:r>
            <w:r w:rsidR="009D6371" w:rsidRPr="00E14ED0">
              <w:rPr>
                <w:sz w:val="22"/>
                <w:szCs w:val="22"/>
                <w:lang w:val="bg-BG"/>
              </w:rPr>
              <w:t>екларации</w:t>
            </w:r>
            <w:r w:rsidRPr="00E14ED0">
              <w:rPr>
                <w:sz w:val="22"/>
                <w:szCs w:val="22"/>
                <w:lang w:val="bg-BG"/>
              </w:rPr>
              <w:t>” от Формуляра на кандидатстване (</w:t>
            </w:r>
            <w:r w:rsidRPr="00E14ED0">
              <w:rPr>
                <w:i/>
                <w:sz w:val="22"/>
                <w:szCs w:val="22"/>
                <w:lang w:val="bg-BG"/>
              </w:rPr>
              <w:t xml:space="preserve">в зависимост от избрания начин на подаване на </w:t>
            </w:r>
            <w:r w:rsidR="00A0304F" w:rsidRPr="00E14ED0">
              <w:rPr>
                <w:i/>
                <w:sz w:val="22"/>
                <w:szCs w:val="22"/>
                <w:lang w:val="bg-BG"/>
              </w:rPr>
              <w:t xml:space="preserve">проектното </w:t>
            </w:r>
            <w:r w:rsidRPr="00E14ED0">
              <w:rPr>
                <w:i/>
                <w:sz w:val="22"/>
                <w:szCs w:val="22"/>
                <w:lang w:val="bg-BG"/>
              </w:rPr>
              <w:t>предложение</w:t>
            </w:r>
            <w:r w:rsidRPr="00E14ED0">
              <w:rPr>
                <w:sz w:val="22"/>
                <w:szCs w:val="22"/>
                <w:lang w:val="bg-BG"/>
              </w:rPr>
              <w:t>).</w:t>
            </w:r>
          </w:p>
          <w:p w14:paraId="6E091F13" w14:textId="77777777" w:rsidR="003E53DA" w:rsidRPr="00E14ED0" w:rsidRDefault="003E53DA" w:rsidP="009F5E70">
            <w:pPr>
              <w:spacing w:before="120" w:after="120"/>
              <w:jc w:val="both"/>
              <w:rPr>
                <w:sz w:val="22"/>
                <w:szCs w:val="22"/>
                <w:lang w:val="bg-BG"/>
              </w:rPr>
            </w:pPr>
            <w:r w:rsidRPr="00E14ED0">
              <w:rPr>
                <w:i/>
                <w:sz w:val="22"/>
                <w:szCs w:val="22"/>
                <w:lang w:val="bg-BG"/>
              </w:rPr>
              <w:t>Декларацията се попълва и подписва от ВСИЧКИ лица,</w:t>
            </w:r>
            <w:r w:rsidRPr="00E14ED0">
              <w:rPr>
                <w:sz w:val="22"/>
                <w:szCs w:val="22"/>
                <w:lang w:val="bg-BG"/>
              </w:rPr>
              <w:t xml:space="preserve"> </w:t>
            </w:r>
            <w:r w:rsidRPr="00E14ED0">
              <w:rPr>
                <w:i/>
                <w:sz w:val="22"/>
                <w:szCs w:val="22"/>
                <w:lang w:val="bg-BG"/>
              </w:rPr>
              <w:t xml:space="preserve">които са официални представляващи на кандидата и са вписани като такива в ТР и </w:t>
            </w:r>
            <w:proofErr w:type="spellStart"/>
            <w:r w:rsidRPr="00E14ED0">
              <w:rPr>
                <w:i/>
                <w:sz w:val="22"/>
                <w:szCs w:val="22"/>
                <w:lang w:val="bg-BG"/>
              </w:rPr>
              <w:t>регистър</w:t>
            </w:r>
            <w:r w:rsidR="00DC6F7B" w:rsidRPr="00E14ED0">
              <w:rPr>
                <w:i/>
                <w:sz w:val="22"/>
                <w:szCs w:val="22"/>
                <w:lang w:val="bg-BG"/>
              </w:rPr>
              <w:t>a</w:t>
            </w:r>
            <w:proofErr w:type="spellEnd"/>
            <w:r w:rsidRPr="00E14ED0">
              <w:rPr>
                <w:i/>
                <w:sz w:val="22"/>
                <w:szCs w:val="22"/>
                <w:lang w:val="bg-BG"/>
              </w:rPr>
              <w:t xml:space="preserve"> на ЮЛНЦ (вкл. прокурист/и, ако е приложимо),</w:t>
            </w:r>
            <w:r w:rsidR="002D7BEF" w:rsidRPr="00E14ED0">
              <w:rPr>
                <w:sz w:val="22"/>
                <w:szCs w:val="22"/>
                <w:lang w:val="bg-BG"/>
              </w:rPr>
              <w:t xml:space="preserve"> </w:t>
            </w:r>
            <w:r w:rsidRPr="00E14ED0">
              <w:rPr>
                <w:i/>
                <w:sz w:val="22"/>
                <w:szCs w:val="22"/>
                <w:lang w:val="bg-BG"/>
              </w:rPr>
              <w:t>независимо дали представляват предприятието заедно и/или поотделно</w:t>
            </w:r>
            <w:r w:rsidR="0016344C" w:rsidRPr="00E14ED0">
              <w:rPr>
                <w:i/>
                <w:sz w:val="22"/>
                <w:szCs w:val="22"/>
                <w:lang w:val="bg-BG"/>
              </w:rPr>
              <w:t>, и/или по друг начин</w:t>
            </w:r>
            <w:r w:rsidRPr="00E14ED0">
              <w:rPr>
                <w:i/>
                <w:sz w:val="22"/>
                <w:szCs w:val="22"/>
                <w:lang w:val="bg-BG"/>
              </w:rPr>
              <w:t>.</w:t>
            </w:r>
          </w:p>
        </w:tc>
        <w:tc>
          <w:tcPr>
            <w:tcW w:w="724" w:type="dxa"/>
          </w:tcPr>
          <w:p w14:paraId="6EFA0240"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08355640"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013A989D" w14:textId="77777777" w:rsidR="003E53DA" w:rsidRPr="00E14ED0" w:rsidRDefault="003E53DA" w:rsidP="003E53DA">
            <w:pPr>
              <w:jc w:val="center"/>
              <w:rPr>
                <w:sz w:val="22"/>
                <w:szCs w:val="22"/>
                <w:lang w:val="bg-BG"/>
              </w:rPr>
            </w:pPr>
          </w:p>
        </w:tc>
        <w:tc>
          <w:tcPr>
            <w:tcW w:w="5509" w:type="dxa"/>
          </w:tcPr>
          <w:p w14:paraId="3FFD7DD3" w14:textId="77452555" w:rsidR="003E53DA" w:rsidRPr="00E14ED0" w:rsidRDefault="003E53DA" w:rsidP="009F5E70">
            <w:pPr>
              <w:spacing w:after="120"/>
              <w:jc w:val="both"/>
              <w:rPr>
                <w:i/>
                <w:sz w:val="22"/>
                <w:szCs w:val="22"/>
                <w:lang w:val="bg-BG"/>
              </w:rPr>
            </w:pPr>
            <w:r w:rsidRPr="00E14ED0">
              <w:rPr>
                <w:i/>
                <w:sz w:val="22"/>
                <w:szCs w:val="22"/>
                <w:lang w:val="bg-BG"/>
              </w:rPr>
              <w:t>Декларация при кандидатстване</w:t>
            </w:r>
            <w:r w:rsidR="006A2B54" w:rsidRPr="00E14ED0">
              <w:rPr>
                <w:i/>
                <w:sz w:val="22"/>
                <w:szCs w:val="22"/>
                <w:lang w:val="bg-BG"/>
              </w:rPr>
              <w:t xml:space="preserve"> </w:t>
            </w:r>
            <w:r w:rsidRPr="00E14ED0">
              <w:rPr>
                <w:i/>
                <w:sz w:val="22"/>
                <w:szCs w:val="22"/>
                <w:lang w:val="bg-BG"/>
              </w:rPr>
              <w:t>(Приложение 2)/Формуляр за кандидатстване, раздел „Е-Декларации“</w:t>
            </w:r>
          </w:p>
          <w:p w14:paraId="3BA3ADAF" w14:textId="60F225AE" w:rsidR="00B82CB7" w:rsidRPr="00E14ED0" w:rsidRDefault="003E53DA" w:rsidP="004A4FF7">
            <w:pPr>
              <w:spacing w:after="120"/>
              <w:jc w:val="both"/>
              <w:rPr>
                <w:i/>
                <w:sz w:val="22"/>
                <w:szCs w:val="22"/>
                <w:lang w:val="bg-BG"/>
              </w:rPr>
            </w:pPr>
            <w:r w:rsidRPr="00E14ED0">
              <w:rPr>
                <w:i/>
                <w:sz w:val="22"/>
                <w:szCs w:val="22"/>
                <w:lang w:val="bg-BG"/>
              </w:rPr>
              <w:t>Търговски регистър и регистър на ЮЛНЦ</w:t>
            </w:r>
          </w:p>
        </w:tc>
      </w:tr>
      <w:tr w:rsidR="00B82CB7" w:rsidRPr="00E14ED0" w14:paraId="4F7AB840" w14:textId="77777777" w:rsidTr="00980BD9">
        <w:trPr>
          <w:trHeight w:val="240"/>
          <w:jc w:val="center"/>
        </w:trPr>
        <w:tc>
          <w:tcPr>
            <w:tcW w:w="559" w:type="dxa"/>
          </w:tcPr>
          <w:p w14:paraId="0228B283" w14:textId="77777777" w:rsidR="00B82CB7" w:rsidRPr="00E14ED0" w:rsidRDefault="00B82CB7" w:rsidP="00B82CB7">
            <w:pPr>
              <w:numPr>
                <w:ilvl w:val="0"/>
                <w:numId w:val="2"/>
              </w:numPr>
              <w:ind w:left="0" w:firstLine="0"/>
              <w:rPr>
                <w:sz w:val="22"/>
                <w:szCs w:val="22"/>
                <w:lang w:val="bg-BG"/>
              </w:rPr>
            </w:pPr>
          </w:p>
        </w:tc>
        <w:tc>
          <w:tcPr>
            <w:tcW w:w="6778" w:type="dxa"/>
            <w:vAlign w:val="center"/>
          </w:tcPr>
          <w:p w14:paraId="4CE0D039" w14:textId="77777777" w:rsidR="00B82CB7" w:rsidRPr="00E14ED0" w:rsidRDefault="0080515F" w:rsidP="00BA2E9C">
            <w:pPr>
              <w:spacing w:after="120"/>
              <w:rPr>
                <w:sz w:val="22"/>
                <w:szCs w:val="22"/>
                <w:lang w:val="bg-BG"/>
              </w:rPr>
            </w:pPr>
            <w:r w:rsidRPr="00E14ED0">
              <w:rPr>
                <w:sz w:val="22"/>
                <w:szCs w:val="22"/>
                <w:lang w:val="bg-BG"/>
              </w:rPr>
              <w:t>Декларация за държавни</w:t>
            </w:r>
            <w:r w:rsidR="004E446A" w:rsidRPr="00E14ED0">
              <w:rPr>
                <w:sz w:val="22"/>
                <w:szCs w:val="22"/>
                <w:lang w:val="bg-BG"/>
              </w:rPr>
              <w:t xml:space="preserve"> помощи</w:t>
            </w:r>
            <w:r w:rsidR="00BA2E9C" w:rsidRPr="00E14ED0">
              <w:rPr>
                <w:sz w:val="22"/>
                <w:szCs w:val="22"/>
                <w:lang w:val="bg-BG"/>
              </w:rPr>
              <w:t xml:space="preserve"> - попълн</w:t>
            </w:r>
            <w:r w:rsidR="00B82CB7" w:rsidRPr="00E14ED0">
              <w:rPr>
                <w:sz w:val="22"/>
                <w:szCs w:val="22"/>
                <w:lang w:val="bg-BG"/>
              </w:rPr>
              <w:t xml:space="preserve">ена по образец (Приложение </w:t>
            </w:r>
            <w:r w:rsidRPr="00E14ED0">
              <w:rPr>
                <w:sz w:val="22"/>
                <w:szCs w:val="22"/>
                <w:lang w:val="bg-BG"/>
              </w:rPr>
              <w:t>3</w:t>
            </w:r>
            <w:r w:rsidR="00B82CB7" w:rsidRPr="00E14ED0">
              <w:rPr>
                <w:sz w:val="22"/>
                <w:szCs w:val="22"/>
                <w:lang w:val="bg-BG"/>
              </w:rPr>
              <w:t xml:space="preserve">) и прикачена в </w:t>
            </w:r>
            <w:r w:rsidR="007007DE" w:rsidRPr="00E14ED0">
              <w:rPr>
                <w:sz w:val="22"/>
                <w:szCs w:val="22"/>
                <w:lang w:val="bg-BG"/>
              </w:rPr>
              <w:t xml:space="preserve">ИСУН, </w:t>
            </w:r>
            <w:r w:rsidR="00B82CB7" w:rsidRPr="00E14ED0">
              <w:rPr>
                <w:sz w:val="22"/>
                <w:szCs w:val="22"/>
                <w:lang w:val="bg-BG"/>
              </w:rPr>
              <w:t xml:space="preserve">и/или са декларирани </w:t>
            </w:r>
            <w:r w:rsidR="0016344C" w:rsidRPr="00E14ED0">
              <w:rPr>
                <w:sz w:val="22"/>
                <w:szCs w:val="22"/>
                <w:lang w:val="bg-BG"/>
              </w:rPr>
              <w:t>обстоятелствата в раздел „E-Д</w:t>
            </w:r>
            <w:r w:rsidR="00493B1D" w:rsidRPr="00E14ED0">
              <w:rPr>
                <w:sz w:val="22"/>
                <w:szCs w:val="22"/>
                <w:lang w:val="bg-BG"/>
              </w:rPr>
              <w:t>екларации</w:t>
            </w:r>
            <w:r w:rsidR="0016344C" w:rsidRPr="00E14ED0">
              <w:rPr>
                <w:sz w:val="22"/>
                <w:szCs w:val="22"/>
                <w:lang w:val="bg-BG"/>
              </w:rPr>
              <w:t>” от</w:t>
            </w:r>
            <w:r w:rsidR="00B82CB7" w:rsidRPr="00E14ED0">
              <w:rPr>
                <w:sz w:val="22"/>
                <w:szCs w:val="22"/>
                <w:lang w:val="bg-BG"/>
              </w:rPr>
              <w:t xml:space="preserve"> Формуляра на кандидатстване (</w:t>
            </w:r>
            <w:r w:rsidR="00B82CB7" w:rsidRPr="00E14ED0">
              <w:rPr>
                <w:i/>
                <w:sz w:val="22"/>
                <w:szCs w:val="22"/>
                <w:lang w:val="bg-BG"/>
              </w:rPr>
              <w:t xml:space="preserve">в зависимост от избрания начин на подаване на </w:t>
            </w:r>
            <w:r w:rsidR="00A0304F" w:rsidRPr="00E14ED0">
              <w:rPr>
                <w:i/>
                <w:sz w:val="22"/>
                <w:szCs w:val="22"/>
                <w:lang w:val="bg-BG"/>
              </w:rPr>
              <w:t xml:space="preserve">проектното </w:t>
            </w:r>
            <w:r w:rsidR="00B82CB7" w:rsidRPr="00E14ED0">
              <w:rPr>
                <w:i/>
                <w:sz w:val="22"/>
                <w:szCs w:val="22"/>
                <w:lang w:val="bg-BG"/>
              </w:rPr>
              <w:t>предложение</w:t>
            </w:r>
            <w:r w:rsidR="00B82CB7" w:rsidRPr="00E14ED0">
              <w:rPr>
                <w:sz w:val="22"/>
                <w:szCs w:val="22"/>
                <w:lang w:val="bg-BG"/>
              </w:rPr>
              <w:t>).</w:t>
            </w:r>
          </w:p>
          <w:p w14:paraId="6E54FC11" w14:textId="65C8211D" w:rsidR="00493B1D" w:rsidRPr="00E14ED0" w:rsidRDefault="00493B1D" w:rsidP="00BA2E9C">
            <w:pPr>
              <w:spacing w:after="120"/>
              <w:rPr>
                <w:sz w:val="22"/>
                <w:szCs w:val="22"/>
                <w:lang w:val="bg-BG"/>
              </w:rPr>
            </w:pPr>
            <w:r w:rsidRPr="00E14ED0">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24" w:type="dxa"/>
            <w:vAlign w:val="center"/>
          </w:tcPr>
          <w:p w14:paraId="4D570606" w14:textId="77777777" w:rsidR="00B82CB7" w:rsidRPr="00E14ED0" w:rsidRDefault="002470F3" w:rsidP="00B82CB7">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B82CB7"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vAlign w:val="center"/>
          </w:tcPr>
          <w:p w14:paraId="1E8EE9AD" w14:textId="77777777" w:rsidR="00B82CB7" w:rsidRPr="00E14ED0" w:rsidRDefault="002470F3" w:rsidP="00B82CB7">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B82CB7"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6BA74EFD" w14:textId="77777777" w:rsidR="00B82CB7" w:rsidRPr="00E14ED0" w:rsidRDefault="00B82CB7" w:rsidP="00B82CB7">
            <w:pPr>
              <w:jc w:val="center"/>
              <w:rPr>
                <w:sz w:val="22"/>
                <w:szCs w:val="22"/>
                <w:lang w:val="bg-BG"/>
              </w:rPr>
            </w:pPr>
          </w:p>
        </w:tc>
        <w:tc>
          <w:tcPr>
            <w:tcW w:w="5509" w:type="dxa"/>
          </w:tcPr>
          <w:p w14:paraId="0C8E2225" w14:textId="245E5A7E" w:rsidR="00B82CB7" w:rsidRPr="00E14ED0" w:rsidRDefault="0016344C" w:rsidP="0080515F">
            <w:pPr>
              <w:spacing w:after="120"/>
              <w:jc w:val="both"/>
              <w:rPr>
                <w:i/>
                <w:sz w:val="22"/>
                <w:szCs w:val="22"/>
                <w:lang w:val="bg-BG"/>
              </w:rPr>
            </w:pPr>
            <w:r w:rsidRPr="00E14ED0">
              <w:rPr>
                <w:i/>
                <w:sz w:val="22"/>
                <w:szCs w:val="22"/>
                <w:lang w:val="bg-BG"/>
              </w:rPr>
              <w:t>Декларация за държавн</w:t>
            </w:r>
            <w:r w:rsidR="0080515F" w:rsidRPr="00E14ED0">
              <w:rPr>
                <w:i/>
                <w:sz w:val="22"/>
                <w:szCs w:val="22"/>
                <w:lang w:val="bg-BG"/>
              </w:rPr>
              <w:t>и</w:t>
            </w:r>
            <w:r w:rsidRPr="00E14ED0">
              <w:rPr>
                <w:i/>
                <w:sz w:val="22"/>
                <w:szCs w:val="22"/>
                <w:lang w:val="bg-BG"/>
              </w:rPr>
              <w:t xml:space="preserve"> помощ</w:t>
            </w:r>
            <w:r w:rsidR="0080515F" w:rsidRPr="00E14ED0">
              <w:rPr>
                <w:i/>
                <w:sz w:val="22"/>
                <w:szCs w:val="22"/>
                <w:lang w:val="bg-BG"/>
              </w:rPr>
              <w:t>и</w:t>
            </w:r>
            <w:r w:rsidR="00B82CB7" w:rsidRPr="00E14ED0">
              <w:rPr>
                <w:i/>
                <w:sz w:val="22"/>
                <w:szCs w:val="22"/>
                <w:lang w:val="bg-BG"/>
              </w:rPr>
              <w:t xml:space="preserve"> (Приложение </w:t>
            </w:r>
            <w:r w:rsidR="0080515F" w:rsidRPr="00E14ED0">
              <w:rPr>
                <w:i/>
                <w:sz w:val="22"/>
                <w:szCs w:val="22"/>
                <w:lang w:val="bg-BG"/>
              </w:rPr>
              <w:t>3</w:t>
            </w:r>
            <w:r w:rsidR="00B82CB7" w:rsidRPr="00E14ED0">
              <w:rPr>
                <w:i/>
                <w:sz w:val="22"/>
                <w:szCs w:val="22"/>
                <w:lang w:val="bg-BG"/>
              </w:rPr>
              <w:t>)/Формуляр за канди</w:t>
            </w:r>
            <w:r w:rsidR="004050C3" w:rsidRPr="00E14ED0">
              <w:rPr>
                <w:i/>
                <w:sz w:val="22"/>
                <w:szCs w:val="22"/>
                <w:lang w:val="bg-BG"/>
              </w:rPr>
              <w:t>датстване, раздел „Е-Декларации”</w:t>
            </w:r>
          </w:p>
          <w:p w14:paraId="43C09E03" w14:textId="77777777" w:rsidR="00B82CB7" w:rsidRPr="00E14ED0" w:rsidRDefault="00B82CB7" w:rsidP="0080515F">
            <w:pPr>
              <w:spacing w:after="120"/>
              <w:jc w:val="both"/>
              <w:rPr>
                <w:i/>
                <w:sz w:val="22"/>
                <w:szCs w:val="22"/>
                <w:lang w:val="bg-BG"/>
              </w:rPr>
            </w:pPr>
            <w:r w:rsidRPr="00E14ED0">
              <w:rPr>
                <w:i/>
                <w:sz w:val="22"/>
                <w:szCs w:val="22"/>
                <w:lang w:val="bg-BG"/>
              </w:rPr>
              <w:t>Търговски регистър и регистър на ЮЛНЦ</w:t>
            </w:r>
          </w:p>
        </w:tc>
      </w:tr>
      <w:tr w:rsidR="00B82CB7" w:rsidRPr="00E14ED0" w14:paraId="29F4B8A4" w14:textId="77777777" w:rsidTr="00980BD9">
        <w:trPr>
          <w:trHeight w:val="240"/>
          <w:jc w:val="center"/>
        </w:trPr>
        <w:tc>
          <w:tcPr>
            <w:tcW w:w="559" w:type="dxa"/>
          </w:tcPr>
          <w:p w14:paraId="31FB3CF4" w14:textId="77777777" w:rsidR="00B82CB7" w:rsidRPr="00E14ED0" w:rsidRDefault="00B82CB7" w:rsidP="00B82CB7">
            <w:pPr>
              <w:numPr>
                <w:ilvl w:val="0"/>
                <w:numId w:val="2"/>
              </w:numPr>
              <w:ind w:left="0" w:firstLine="0"/>
              <w:rPr>
                <w:sz w:val="22"/>
                <w:szCs w:val="22"/>
                <w:lang w:val="bg-BG"/>
              </w:rPr>
            </w:pPr>
          </w:p>
        </w:tc>
        <w:tc>
          <w:tcPr>
            <w:tcW w:w="6778" w:type="dxa"/>
            <w:vAlign w:val="center"/>
          </w:tcPr>
          <w:p w14:paraId="0E5E1DFB" w14:textId="4B9C4AC7" w:rsidR="006D20C3" w:rsidRPr="00E14ED0" w:rsidRDefault="00B82CB7" w:rsidP="0080515F">
            <w:pPr>
              <w:spacing w:after="120"/>
              <w:jc w:val="both"/>
              <w:rPr>
                <w:sz w:val="22"/>
                <w:szCs w:val="22"/>
                <w:lang w:val="bg-BG"/>
              </w:rPr>
            </w:pPr>
            <w:r w:rsidRPr="00E14ED0">
              <w:rPr>
                <w:sz w:val="22"/>
                <w:szCs w:val="22"/>
                <w:lang w:val="bg-BG"/>
              </w:rPr>
              <w:t xml:space="preserve">Декларация за обстоятелствата по чл. 3 и чл. 4 от Закона за малките и средните предприятия – попълнена </w:t>
            </w:r>
            <w:r w:rsidR="001F7FC2" w:rsidRPr="00E14ED0">
              <w:rPr>
                <w:sz w:val="22"/>
                <w:szCs w:val="22"/>
                <w:lang w:val="bg-BG"/>
              </w:rPr>
              <w:t>п</w:t>
            </w:r>
            <w:r w:rsidRPr="00E14ED0">
              <w:rPr>
                <w:sz w:val="22"/>
                <w:szCs w:val="22"/>
                <w:lang w:val="bg-BG"/>
              </w:rPr>
              <w:t xml:space="preserve">о образец (Приложение </w:t>
            </w:r>
            <w:r w:rsidR="001F7FC2" w:rsidRPr="00E14ED0">
              <w:rPr>
                <w:sz w:val="22"/>
                <w:szCs w:val="22"/>
                <w:lang w:val="bg-BG"/>
              </w:rPr>
              <w:t>4</w:t>
            </w:r>
            <w:r w:rsidRPr="00E14ED0">
              <w:rPr>
                <w:sz w:val="22"/>
                <w:szCs w:val="22"/>
                <w:lang w:val="bg-BG"/>
              </w:rPr>
              <w:t>)</w:t>
            </w:r>
            <w:r w:rsidR="002471A5" w:rsidRPr="00E14ED0">
              <w:rPr>
                <w:sz w:val="22"/>
                <w:szCs w:val="22"/>
                <w:lang w:val="bg-BG"/>
              </w:rPr>
              <w:t>, подписана от лице, което е официален представляващ на кандидата и е вписан като такъв в ТР и регистъра на ЮЛНЦ</w:t>
            </w:r>
            <w:r w:rsidR="00493B1D" w:rsidRPr="00E14ED0">
              <w:rPr>
                <w:sz w:val="22"/>
                <w:szCs w:val="22"/>
                <w:lang w:val="bg-BG"/>
              </w:rPr>
              <w:t>,</w:t>
            </w:r>
            <w:r w:rsidRPr="00E14ED0">
              <w:rPr>
                <w:sz w:val="22"/>
                <w:szCs w:val="22"/>
                <w:lang w:val="bg-BG"/>
              </w:rPr>
              <w:t xml:space="preserve"> и прикачена в </w:t>
            </w:r>
            <w:r w:rsidR="007007DE" w:rsidRPr="00E14ED0">
              <w:rPr>
                <w:sz w:val="22"/>
                <w:szCs w:val="22"/>
                <w:lang w:val="bg-BG"/>
              </w:rPr>
              <w:t>ИСУН</w:t>
            </w:r>
            <w:r w:rsidR="00263FBA" w:rsidRPr="00E14ED0">
              <w:rPr>
                <w:sz w:val="22"/>
                <w:szCs w:val="22"/>
                <w:lang w:val="bg-BG"/>
              </w:rPr>
              <w:t xml:space="preserve"> </w:t>
            </w:r>
            <w:r w:rsidRPr="00E14ED0">
              <w:rPr>
                <w:sz w:val="22"/>
                <w:szCs w:val="22"/>
                <w:lang w:val="bg-BG"/>
              </w:rPr>
              <w:t xml:space="preserve">и/или </w:t>
            </w:r>
            <w:r w:rsidR="004050C3" w:rsidRPr="00E14ED0">
              <w:rPr>
                <w:sz w:val="22"/>
                <w:szCs w:val="22"/>
                <w:lang w:val="bg-BG"/>
              </w:rPr>
              <w:t xml:space="preserve">обстоятелствата </w:t>
            </w:r>
            <w:r w:rsidR="002471A5" w:rsidRPr="00E14ED0">
              <w:rPr>
                <w:sz w:val="22"/>
                <w:szCs w:val="22"/>
                <w:lang w:val="bg-BG"/>
              </w:rPr>
              <w:t xml:space="preserve">са декларирани </w:t>
            </w:r>
            <w:r w:rsidR="004050C3" w:rsidRPr="00E14ED0">
              <w:rPr>
                <w:sz w:val="22"/>
                <w:szCs w:val="22"/>
                <w:lang w:val="bg-BG"/>
              </w:rPr>
              <w:t>в раздел „E-Д</w:t>
            </w:r>
            <w:r w:rsidR="00493B1D" w:rsidRPr="00E14ED0">
              <w:rPr>
                <w:sz w:val="22"/>
                <w:szCs w:val="22"/>
                <w:lang w:val="bg-BG"/>
              </w:rPr>
              <w:t>екларации</w:t>
            </w:r>
            <w:r w:rsidR="004050C3" w:rsidRPr="00E14ED0">
              <w:rPr>
                <w:sz w:val="22"/>
                <w:szCs w:val="22"/>
                <w:lang w:val="bg-BG"/>
              </w:rPr>
              <w:t>” от</w:t>
            </w:r>
            <w:r w:rsidRPr="00E14ED0">
              <w:rPr>
                <w:sz w:val="22"/>
                <w:szCs w:val="22"/>
                <w:lang w:val="bg-BG"/>
              </w:rPr>
              <w:t xml:space="preserve"> Формуляра на кандидатстване (</w:t>
            </w:r>
            <w:r w:rsidRPr="00E14ED0">
              <w:rPr>
                <w:i/>
                <w:sz w:val="22"/>
                <w:szCs w:val="22"/>
                <w:lang w:val="bg-BG"/>
              </w:rPr>
              <w:t xml:space="preserve">в зависимост от избрания начин на подаване на </w:t>
            </w:r>
            <w:r w:rsidR="00A0304F" w:rsidRPr="00E14ED0">
              <w:rPr>
                <w:i/>
                <w:sz w:val="22"/>
                <w:szCs w:val="22"/>
                <w:lang w:val="bg-BG"/>
              </w:rPr>
              <w:t xml:space="preserve">проектното </w:t>
            </w:r>
            <w:r w:rsidRPr="00E14ED0">
              <w:rPr>
                <w:i/>
                <w:sz w:val="22"/>
                <w:szCs w:val="22"/>
                <w:lang w:val="bg-BG"/>
              </w:rPr>
              <w:t>предложение</w:t>
            </w:r>
            <w:r w:rsidRPr="00E14ED0">
              <w:rPr>
                <w:sz w:val="22"/>
                <w:szCs w:val="22"/>
                <w:lang w:val="bg-BG"/>
              </w:rPr>
              <w:t>).</w:t>
            </w:r>
          </w:p>
          <w:p w14:paraId="4BB0E8A5" w14:textId="79CDE040" w:rsidR="006D20C3" w:rsidRPr="00E14ED0" w:rsidRDefault="002471A5" w:rsidP="001F7FC2">
            <w:pPr>
              <w:spacing w:after="120"/>
              <w:jc w:val="both"/>
              <w:rPr>
                <w:i/>
                <w:sz w:val="22"/>
                <w:szCs w:val="22"/>
                <w:lang w:val="bg-BG"/>
              </w:rPr>
            </w:pPr>
            <w:r w:rsidRPr="00E14ED0">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24" w:type="dxa"/>
            <w:vAlign w:val="center"/>
          </w:tcPr>
          <w:p w14:paraId="5CD9E033" w14:textId="77777777" w:rsidR="00B82CB7" w:rsidRPr="00E14ED0" w:rsidRDefault="002470F3" w:rsidP="00B82CB7">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B82CB7"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vAlign w:val="center"/>
          </w:tcPr>
          <w:p w14:paraId="2D7AF1B3" w14:textId="77777777" w:rsidR="00B82CB7" w:rsidRPr="00E14ED0" w:rsidRDefault="002470F3" w:rsidP="00B82CB7">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B82CB7"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vAlign w:val="center"/>
          </w:tcPr>
          <w:p w14:paraId="60972C74" w14:textId="77777777" w:rsidR="00B82CB7" w:rsidRPr="00E14ED0" w:rsidRDefault="00B82CB7" w:rsidP="00B82CB7">
            <w:pPr>
              <w:jc w:val="center"/>
              <w:rPr>
                <w:sz w:val="22"/>
                <w:szCs w:val="22"/>
                <w:lang w:val="bg-BG"/>
              </w:rPr>
            </w:pPr>
          </w:p>
        </w:tc>
        <w:tc>
          <w:tcPr>
            <w:tcW w:w="5509" w:type="dxa"/>
          </w:tcPr>
          <w:p w14:paraId="22914279" w14:textId="2ABB7B84" w:rsidR="00B82CB7" w:rsidRPr="00E14ED0" w:rsidRDefault="00B82CB7" w:rsidP="0080515F">
            <w:pPr>
              <w:spacing w:after="120"/>
              <w:jc w:val="both"/>
              <w:rPr>
                <w:i/>
                <w:sz w:val="22"/>
                <w:szCs w:val="22"/>
                <w:lang w:val="bg-BG"/>
              </w:rPr>
            </w:pPr>
            <w:r w:rsidRPr="00E14ED0">
              <w:rPr>
                <w:i/>
                <w:sz w:val="22"/>
                <w:szCs w:val="22"/>
                <w:lang w:val="bg-BG"/>
              </w:rPr>
              <w:t xml:space="preserve">Декларация за обстоятелствата по чл. 3 и чл. 4 от ЗМСП (Приложение </w:t>
            </w:r>
            <w:r w:rsidR="001F7FC2" w:rsidRPr="00E14ED0">
              <w:rPr>
                <w:i/>
                <w:sz w:val="22"/>
                <w:szCs w:val="22"/>
                <w:lang w:val="bg-BG"/>
              </w:rPr>
              <w:t>4</w:t>
            </w:r>
            <w:r w:rsidRPr="00E14ED0">
              <w:rPr>
                <w:i/>
                <w:sz w:val="22"/>
                <w:szCs w:val="22"/>
                <w:lang w:val="bg-BG"/>
              </w:rPr>
              <w:t>)/Формуляр за канди</w:t>
            </w:r>
            <w:r w:rsidR="004050C3" w:rsidRPr="00E14ED0">
              <w:rPr>
                <w:i/>
                <w:sz w:val="22"/>
                <w:szCs w:val="22"/>
                <w:lang w:val="bg-BG"/>
              </w:rPr>
              <w:t>датстване, раздел „Е-Декларации”</w:t>
            </w:r>
          </w:p>
          <w:p w14:paraId="39AFD7C0" w14:textId="77777777" w:rsidR="00B82CB7" w:rsidRPr="00E14ED0" w:rsidRDefault="00B82CB7" w:rsidP="0080515F">
            <w:pPr>
              <w:spacing w:after="120"/>
              <w:jc w:val="both"/>
              <w:rPr>
                <w:i/>
                <w:sz w:val="22"/>
                <w:szCs w:val="22"/>
                <w:lang w:val="bg-BG"/>
              </w:rPr>
            </w:pPr>
            <w:r w:rsidRPr="00E14ED0">
              <w:rPr>
                <w:i/>
                <w:sz w:val="22"/>
                <w:szCs w:val="22"/>
                <w:lang w:val="bg-BG"/>
              </w:rPr>
              <w:t>Търговски регистър и регистър на ЮЛНЦ</w:t>
            </w:r>
          </w:p>
        </w:tc>
      </w:tr>
      <w:tr w:rsidR="0071211B" w:rsidRPr="00E14ED0" w14:paraId="626FB347" w14:textId="77777777" w:rsidTr="00273CC2">
        <w:trPr>
          <w:trHeight w:val="240"/>
          <w:jc w:val="center"/>
        </w:trPr>
        <w:tc>
          <w:tcPr>
            <w:tcW w:w="15032" w:type="dxa"/>
            <w:gridSpan w:val="6"/>
          </w:tcPr>
          <w:p w14:paraId="6B3EC746" w14:textId="5CB79378" w:rsidR="009E1CBB" w:rsidRPr="00E14ED0" w:rsidRDefault="00C34E87" w:rsidP="004A4FF7">
            <w:pPr>
              <w:spacing w:after="120"/>
              <w:jc w:val="both"/>
              <w:rPr>
                <w:sz w:val="22"/>
                <w:szCs w:val="22"/>
                <w:lang w:val="bg-BG"/>
              </w:rPr>
            </w:pPr>
            <w:r w:rsidRPr="00E14ED0">
              <w:rPr>
                <w:sz w:val="22"/>
                <w:szCs w:val="22"/>
                <w:lang w:val="bg-BG"/>
              </w:rPr>
              <w:t>В случай че след допълнителното им изискване по установения ред, документите по т. 1-</w:t>
            </w:r>
            <w:r w:rsidR="00A34FF0" w:rsidRPr="00E14ED0">
              <w:rPr>
                <w:sz w:val="22"/>
                <w:szCs w:val="22"/>
                <w:lang w:val="bg-BG"/>
              </w:rPr>
              <w:t xml:space="preserve">5 </w:t>
            </w:r>
            <w:r w:rsidRPr="00E14ED0">
              <w:rPr>
                <w:sz w:val="22"/>
                <w:szCs w:val="22"/>
                <w:lang w:val="bg-BG"/>
              </w:rPr>
              <w:t>(когато е приложимо) не бъдат представени от кандидата или са представени, но не съгласно изискванията, проектното предложение се отхвърля.</w:t>
            </w:r>
          </w:p>
        </w:tc>
      </w:tr>
      <w:tr w:rsidR="00C34E87" w:rsidRPr="00E14ED0" w14:paraId="3D388AF9" w14:textId="77777777" w:rsidTr="00273CC2">
        <w:trPr>
          <w:trHeight w:val="240"/>
          <w:jc w:val="center"/>
        </w:trPr>
        <w:tc>
          <w:tcPr>
            <w:tcW w:w="15032" w:type="dxa"/>
            <w:gridSpan w:val="6"/>
            <w:shd w:val="clear" w:color="auto" w:fill="D9D9D9" w:themeFill="background1" w:themeFillShade="D9"/>
          </w:tcPr>
          <w:p w14:paraId="723D8587" w14:textId="77777777" w:rsidR="00C34E87" w:rsidRPr="00E14ED0" w:rsidRDefault="00D10687" w:rsidP="00D10687">
            <w:pPr>
              <w:spacing w:before="120" w:after="120"/>
              <w:jc w:val="both"/>
              <w:rPr>
                <w:b/>
                <w:sz w:val="22"/>
                <w:szCs w:val="22"/>
                <w:lang w:val="bg-BG"/>
              </w:rPr>
            </w:pPr>
            <w:r w:rsidRPr="00E14ED0">
              <w:rPr>
                <w:b/>
                <w:sz w:val="22"/>
                <w:szCs w:val="22"/>
                <w:lang w:val="bg-BG"/>
              </w:rPr>
              <w:t xml:space="preserve">2. </w:t>
            </w:r>
            <w:r w:rsidR="00C34E87" w:rsidRPr="00E14ED0">
              <w:rPr>
                <w:b/>
                <w:sz w:val="22"/>
                <w:szCs w:val="22"/>
                <w:lang w:val="bg-BG"/>
              </w:rPr>
              <w:t>Критерии за оценка на допустимостта на кандидата:</w:t>
            </w:r>
          </w:p>
        </w:tc>
      </w:tr>
      <w:tr w:rsidR="00D10687" w:rsidRPr="00E14ED0" w14:paraId="037A2FB2" w14:textId="77777777" w:rsidTr="00980BD9">
        <w:trPr>
          <w:trHeight w:val="240"/>
          <w:jc w:val="center"/>
        </w:trPr>
        <w:tc>
          <w:tcPr>
            <w:tcW w:w="559" w:type="dxa"/>
            <w:shd w:val="clear" w:color="auto" w:fill="D9D9D9" w:themeFill="background1" w:themeFillShade="D9"/>
          </w:tcPr>
          <w:p w14:paraId="3D3840E8" w14:textId="77777777" w:rsidR="00D10687" w:rsidRPr="00E14ED0" w:rsidRDefault="00D10687" w:rsidP="00D10687">
            <w:pPr>
              <w:spacing w:before="120" w:after="120"/>
              <w:rPr>
                <w:sz w:val="22"/>
                <w:szCs w:val="22"/>
                <w:lang w:val="bg-BG"/>
              </w:rPr>
            </w:pPr>
            <w:r w:rsidRPr="00E14ED0">
              <w:rPr>
                <w:b/>
                <w:sz w:val="22"/>
                <w:szCs w:val="22"/>
                <w:lang w:val="bg-BG"/>
              </w:rPr>
              <w:t>№</w:t>
            </w:r>
          </w:p>
        </w:tc>
        <w:tc>
          <w:tcPr>
            <w:tcW w:w="6778" w:type="dxa"/>
            <w:shd w:val="clear" w:color="auto" w:fill="D9D9D9" w:themeFill="background1" w:themeFillShade="D9"/>
          </w:tcPr>
          <w:p w14:paraId="321EE4F1" w14:textId="77777777" w:rsidR="00D10687" w:rsidRPr="00E14ED0" w:rsidRDefault="00D10687" w:rsidP="00D10687">
            <w:pPr>
              <w:spacing w:before="120" w:after="120"/>
              <w:jc w:val="center"/>
              <w:rPr>
                <w:sz w:val="22"/>
                <w:szCs w:val="22"/>
                <w:lang w:val="bg-BG"/>
              </w:rPr>
            </w:pPr>
            <w:r w:rsidRPr="00E14ED0">
              <w:rPr>
                <w:b/>
                <w:sz w:val="22"/>
                <w:szCs w:val="22"/>
                <w:lang w:val="bg-BG"/>
              </w:rPr>
              <w:t>Критерий</w:t>
            </w:r>
          </w:p>
        </w:tc>
        <w:tc>
          <w:tcPr>
            <w:tcW w:w="724" w:type="dxa"/>
            <w:shd w:val="clear" w:color="auto" w:fill="D9D9D9" w:themeFill="background1" w:themeFillShade="D9"/>
          </w:tcPr>
          <w:p w14:paraId="6641B12A" w14:textId="77777777" w:rsidR="00D10687" w:rsidRPr="00E14ED0" w:rsidRDefault="00D10687" w:rsidP="00D10687">
            <w:pPr>
              <w:spacing w:before="120" w:after="120"/>
              <w:jc w:val="center"/>
              <w:rPr>
                <w:sz w:val="22"/>
                <w:szCs w:val="22"/>
                <w:lang w:val="bg-BG"/>
              </w:rPr>
            </w:pPr>
            <w:r w:rsidRPr="00E14ED0">
              <w:rPr>
                <w:b/>
                <w:sz w:val="22"/>
                <w:szCs w:val="22"/>
                <w:lang w:val="bg-BG"/>
              </w:rPr>
              <w:t>ДА</w:t>
            </w:r>
          </w:p>
        </w:tc>
        <w:tc>
          <w:tcPr>
            <w:tcW w:w="713" w:type="dxa"/>
            <w:shd w:val="clear" w:color="auto" w:fill="D9D9D9" w:themeFill="background1" w:themeFillShade="D9"/>
          </w:tcPr>
          <w:p w14:paraId="01367A45" w14:textId="77777777" w:rsidR="00D10687" w:rsidRPr="00E14ED0" w:rsidRDefault="00D10687" w:rsidP="00D10687">
            <w:pPr>
              <w:spacing w:before="120" w:after="120"/>
              <w:jc w:val="center"/>
              <w:rPr>
                <w:sz w:val="22"/>
                <w:szCs w:val="22"/>
                <w:lang w:val="bg-BG"/>
              </w:rPr>
            </w:pPr>
            <w:r w:rsidRPr="00E14ED0">
              <w:rPr>
                <w:b/>
                <w:sz w:val="22"/>
                <w:szCs w:val="22"/>
                <w:lang w:val="bg-BG"/>
              </w:rPr>
              <w:t>НЕ</w:t>
            </w:r>
          </w:p>
        </w:tc>
        <w:tc>
          <w:tcPr>
            <w:tcW w:w="749" w:type="dxa"/>
            <w:shd w:val="clear" w:color="auto" w:fill="D9D9D9" w:themeFill="background1" w:themeFillShade="D9"/>
          </w:tcPr>
          <w:p w14:paraId="21FD4CA9" w14:textId="77777777" w:rsidR="00D10687" w:rsidRPr="00E14ED0" w:rsidRDefault="00D10687" w:rsidP="00D10687">
            <w:pPr>
              <w:spacing w:before="120" w:after="120"/>
              <w:jc w:val="center"/>
              <w:rPr>
                <w:sz w:val="22"/>
                <w:szCs w:val="22"/>
                <w:lang w:val="bg-BG"/>
              </w:rPr>
            </w:pPr>
            <w:r w:rsidRPr="00E14ED0">
              <w:rPr>
                <w:b/>
                <w:sz w:val="22"/>
                <w:szCs w:val="22"/>
                <w:lang w:val="bg-BG"/>
              </w:rPr>
              <w:t>Н/П</w:t>
            </w:r>
          </w:p>
        </w:tc>
        <w:tc>
          <w:tcPr>
            <w:tcW w:w="5509" w:type="dxa"/>
            <w:shd w:val="clear" w:color="auto" w:fill="D9D9D9" w:themeFill="background1" w:themeFillShade="D9"/>
          </w:tcPr>
          <w:p w14:paraId="0D72AD97" w14:textId="77777777" w:rsidR="00D10687" w:rsidRPr="00E14ED0" w:rsidRDefault="00E07796" w:rsidP="00E07796">
            <w:pPr>
              <w:spacing w:before="120" w:after="120"/>
              <w:jc w:val="center"/>
              <w:rPr>
                <w:i/>
                <w:sz w:val="22"/>
                <w:szCs w:val="22"/>
                <w:lang w:val="bg-BG"/>
              </w:rPr>
            </w:pPr>
            <w:r w:rsidRPr="00E14ED0">
              <w:rPr>
                <w:b/>
                <w:sz w:val="22"/>
                <w:szCs w:val="22"/>
                <w:lang w:val="bg-BG"/>
              </w:rPr>
              <w:t>Основни и</w:t>
            </w:r>
            <w:r w:rsidR="00D10687" w:rsidRPr="00E14ED0">
              <w:rPr>
                <w:b/>
                <w:sz w:val="22"/>
                <w:szCs w:val="22"/>
                <w:lang w:val="bg-BG"/>
              </w:rPr>
              <w:t>зточни</w:t>
            </w:r>
            <w:r w:rsidRPr="00E14ED0">
              <w:rPr>
                <w:b/>
                <w:sz w:val="22"/>
                <w:szCs w:val="22"/>
                <w:lang w:val="bg-BG"/>
              </w:rPr>
              <w:t>ци</w:t>
            </w:r>
            <w:r w:rsidR="00D10687" w:rsidRPr="00E14ED0">
              <w:rPr>
                <w:b/>
                <w:sz w:val="22"/>
                <w:szCs w:val="22"/>
                <w:lang w:val="bg-BG"/>
              </w:rPr>
              <w:t xml:space="preserve"> на проверка</w:t>
            </w:r>
          </w:p>
        </w:tc>
      </w:tr>
      <w:tr w:rsidR="00D10687" w:rsidRPr="00E14ED0" w14:paraId="3A8D68A8" w14:textId="77777777" w:rsidTr="00980BD9">
        <w:trPr>
          <w:trHeight w:val="240"/>
          <w:jc w:val="center"/>
        </w:trPr>
        <w:tc>
          <w:tcPr>
            <w:tcW w:w="559" w:type="dxa"/>
          </w:tcPr>
          <w:p w14:paraId="0184737B" w14:textId="77777777" w:rsidR="00D10687" w:rsidRPr="00E14ED0" w:rsidRDefault="00D10687" w:rsidP="00FF09FD">
            <w:pPr>
              <w:numPr>
                <w:ilvl w:val="0"/>
                <w:numId w:val="41"/>
              </w:numPr>
              <w:rPr>
                <w:sz w:val="22"/>
                <w:szCs w:val="22"/>
                <w:lang w:val="bg-BG"/>
              </w:rPr>
            </w:pPr>
          </w:p>
        </w:tc>
        <w:tc>
          <w:tcPr>
            <w:tcW w:w="6778" w:type="dxa"/>
          </w:tcPr>
          <w:p w14:paraId="514EED2B" w14:textId="0E21B059" w:rsidR="00D10687" w:rsidRPr="00E14ED0" w:rsidRDefault="00D10687" w:rsidP="002471A5">
            <w:pPr>
              <w:spacing w:after="120"/>
              <w:jc w:val="both"/>
              <w:rPr>
                <w:sz w:val="22"/>
                <w:szCs w:val="22"/>
                <w:lang w:val="bg-BG"/>
              </w:rPr>
            </w:pPr>
            <w:r w:rsidRPr="00E14ED0">
              <w:rPr>
                <w:sz w:val="22"/>
                <w:szCs w:val="22"/>
                <w:lang w:val="bg-BG"/>
              </w:rPr>
              <w:t>Кандидатът е търговец по смисъла на Търговския закон или Закона за кооперациите.</w:t>
            </w:r>
          </w:p>
        </w:tc>
        <w:tc>
          <w:tcPr>
            <w:tcW w:w="724" w:type="dxa"/>
          </w:tcPr>
          <w:p w14:paraId="5BED64A6" w14:textId="77777777" w:rsidR="00D10687" w:rsidRPr="00E14ED0" w:rsidRDefault="00D10687" w:rsidP="00D10687">
            <w:pPr>
              <w:spacing w:before="240"/>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3D3B0FB8" w14:textId="77777777" w:rsidR="00D10687" w:rsidRPr="00E14ED0" w:rsidRDefault="00D10687" w:rsidP="00D10687">
            <w:pPr>
              <w:spacing w:before="240"/>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1DD6D066" w14:textId="77777777" w:rsidR="00D10687" w:rsidRPr="00E14ED0" w:rsidRDefault="00D10687" w:rsidP="00D10687">
            <w:pPr>
              <w:jc w:val="center"/>
              <w:rPr>
                <w:sz w:val="22"/>
                <w:szCs w:val="22"/>
                <w:lang w:val="bg-BG"/>
              </w:rPr>
            </w:pPr>
          </w:p>
        </w:tc>
        <w:tc>
          <w:tcPr>
            <w:tcW w:w="5509" w:type="dxa"/>
          </w:tcPr>
          <w:p w14:paraId="5505A8A1" w14:textId="1C5B8595" w:rsidR="00D10687" w:rsidRPr="00E14ED0" w:rsidRDefault="00D10687" w:rsidP="00D10687">
            <w:pPr>
              <w:spacing w:after="120"/>
              <w:jc w:val="both"/>
              <w:rPr>
                <w:i/>
                <w:sz w:val="22"/>
                <w:szCs w:val="22"/>
                <w:lang w:val="bg-BG"/>
              </w:rPr>
            </w:pPr>
            <w:r w:rsidRPr="00E14ED0">
              <w:rPr>
                <w:i/>
                <w:sz w:val="22"/>
                <w:szCs w:val="22"/>
                <w:lang w:val="bg-BG"/>
              </w:rPr>
              <w:t xml:space="preserve">Търговски регистър и регистър на ЮЛНЦ  </w:t>
            </w:r>
          </w:p>
          <w:p w14:paraId="5522FE94" w14:textId="77777777" w:rsidR="00D10687" w:rsidRPr="00E14ED0" w:rsidRDefault="00D10687" w:rsidP="00D10687">
            <w:pPr>
              <w:spacing w:after="120"/>
              <w:jc w:val="both"/>
              <w:rPr>
                <w:i/>
                <w:sz w:val="22"/>
                <w:szCs w:val="22"/>
                <w:lang w:val="bg-BG"/>
              </w:rPr>
            </w:pPr>
            <w:r w:rsidRPr="00E14ED0">
              <w:rPr>
                <w:i/>
                <w:sz w:val="22"/>
                <w:szCs w:val="22"/>
                <w:lang w:val="bg-BG"/>
              </w:rPr>
              <w:t>Формуляр за кандидатстване, раздел „Данни за кандидата”</w:t>
            </w:r>
          </w:p>
        </w:tc>
      </w:tr>
      <w:tr w:rsidR="00713744" w:rsidRPr="00E14ED0" w14:paraId="154667ED" w14:textId="77777777" w:rsidTr="00980BD9">
        <w:trPr>
          <w:trHeight w:val="240"/>
          <w:jc w:val="center"/>
        </w:trPr>
        <w:tc>
          <w:tcPr>
            <w:tcW w:w="559" w:type="dxa"/>
          </w:tcPr>
          <w:p w14:paraId="5DF4B64B" w14:textId="77777777" w:rsidR="00713744" w:rsidRPr="00E14ED0" w:rsidRDefault="00713744" w:rsidP="00713744">
            <w:pPr>
              <w:numPr>
                <w:ilvl w:val="0"/>
                <w:numId w:val="41"/>
              </w:numPr>
              <w:rPr>
                <w:sz w:val="22"/>
                <w:szCs w:val="22"/>
                <w:lang w:val="bg-BG"/>
              </w:rPr>
            </w:pPr>
          </w:p>
        </w:tc>
        <w:tc>
          <w:tcPr>
            <w:tcW w:w="6778" w:type="dxa"/>
          </w:tcPr>
          <w:p w14:paraId="10023D1B" w14:textId="749D7EE6" w:rsidR="00713744" w:rsidRPr="00E14ED0" w:rsidRDefault="00713744" w:rsidP="002D24D9">
            <w:pPr>
              <w:spacing w:after="120"/>
              <w:jc w:val="both"/>
              <w:rPr>
                <w:sz w:val="22"/>
                <w:szCs w:val="22"/>
                <w:lang w:val="bg-BG"/>
              </w:rPr>
            </w:pPr>
            <w:r w:rsidRPr="00E14ED0">
              <w:rPr>
                <w:sz w:val="22"/>
                <w:szCs w:val="22"/>
                <w:lang w:val="bg-BG"/>
              </w:rPr>
              <w:t>Кандидатът е</w:t>
            </w:r>
            <w:r w:rsidRPr="00E14ED0">
              <w:rPr>
                <w:lang w:val="bg-BG"/>
              </w:rPr>
              <w:t xml:space="preserve"> „</w:t>
            </w:r>
            <w:proofErr w:type="spellStart"/>
            <w:r w:rsidRPr="00E14ED0">
              <w:rPr>
                <w:sz w:val="22"/>
                <w:szCs w:val="22"/>
                <w:lang w:val="bg-BG"/>
              </w:rPr>
              <w:t>микро</w:t>
            </w:r>
            <w:proofErr w:type="spellEnd"/>
            <w:r w:rsidRPr="00E14ED0">
              <w:rPr>
                <w:sz w:val="22"/>
                <w:szCs w:val="22"/>
                <w:lang w:val="bg-BG"/>
              </w:rPr>
              <w:t xml:space="preserve">-, малко или средно предприятие“ по смисъла на чл. 3 и чл. 4 от </w:t>
            </w:r>
            <w:r w:rsidR="002D24D9" w:rsidRPr="00E14ED0">
              <w:rPr>
                <w:sz w:val="22"/>
                <w:szCs w:val="22"/>
                <w:lang w:val="bg-BG"/>
              </w:rPr>
              <w:t>Закона за малките и средни</w:t>
            </w:r>
            <w:r w:rsidR="000808BB" w:rsidRPr="00E14ED0">
              <w:rPr>
                <w:sz w:val="22"/>
                <w:szCs w:val="22"/>
                <w:lang w:val="bg-BG"/>
              </w:rPr>
              <w:t>те</w:t>
            </w:r>
            <w:r w:rsidR="002D24D9" w:rsidRPr="00E14ED0">
              <w:rPr>
                <w:sz w:val="22"/>
                <w:szCs w:val="22"/>
                <w:lang w:val="bg-BG"/>
              </w:rPr>
              <w:t xml:space="preserve"> предприятия</w:t>
            </w:r>
            <w:r w:rsidR="000808BB" w:rsidRPr="00E14ED0">
              <w:rPr>
                <w:sz w:val="22"/>
                <w:szCs w:val="22"/>
                <w:lang w:val="bg-BG"/>
              </w:rPr>
              <w:t>,</w:t>
            </w:r>
            <w:r w:rsidRPr="00E14ED0">
              <w:rPr>
                <w:sz w:val="22"/>
                <w:szCs w:val="22"/>
                <w:lang w:val="bg-BG"/>
              </w:rPr>
              <w:t xml:space="preserve"> и Приложение I „Определение за МСП“ към Регламент (ЕС) № 651/2014 на Комисията</w:t>
            </w:r>
            <w:r w:rsidR="00B15979" w:rsidRPr="00E14ED0">
              <w:rPr>
                <w:sz w:val="22"/>
                <w:szCs w:val="22"/>
                <w:lang w:val="bg-BG"/>
              </w:rPr>
              <w:t>.</w:t>
            </w:r>
            <w:r w:rsidRPr="00E14ED0">
              <w:rPr>
                <w:sz w:val="22"/>
                <w:szCs w:val="22"/>
                <w:lang w:val="bg-BG"/>
              </w:rPr>
              <w:t xml:space="preserve"> </w:t>
            </w:r>
          </w:p>
        </w:tc>
        <w:tc>
          <w:tcPr>
            <w:tcW w:w="724" w:type="dxa"/>
            <w:vAlign w:val="center"/>
          </w:tcPr>
          <w:p w14:paraId="40EEF0D4" w14:textId="77777777" w:rsidR="00713744" w:rsidRPr="00E14ED0" w:rsidRDefault="00713744" w:rsidP="00713744">
            <w:pPr>
              <w:spacing w:before="240"/>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vAlign w:val="center"/>
          </w:tcPr>
          <w:p w14:paraId="2999BB73" w14:textId="77777777" w:rsidR="00713744" w:rsidRPr="00E14ED0" w:rsidRDefault="00713744" w:rsidP="00713744">
            <w:pPr>
              <w:spacing w:before="240"/>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vAlign w:val="center"/>
          </w:tcPr>
          <w:p w14:paraId="09B8FABB" w14:textId="77777777" w:rsidR="00713744" w:rsidRPr="00E14ED0" w:rsidRDefault="00713744" w:rsidP="00713744">
            <w:pPr>
              <w:jc w:val="center"/>
              <w:rPr>
                <w:sz w:val="22"/>
                <w:szCs w:val="22"/>
                <w:lang w:val="bg-BG"/>
              </w:rPr>
            </w:pPr>
          </w:p>
        </w:tc>
        <w:tc>
          <w:tcPr>
            <w:tcW w:w="5509" w:type="dxa"/>
          </w:tcPr>
          <w:p w14:paraId="18778425" w14:textId="627DA42D" w:rsidR="00713744" w:rsidRPr="00E14ED0" w:rsidRDefault="00713744" w:rsidP="00713744">
            <w:pPr>
              <w:spacing w:before="60" w:after="60"/>
              <w:jc w:val="both"/>
              <w:rPr>
                <w:i/>
                <w:sz w:val="22"/>
                <w:szCs w:val="22"/>
                <w:lang w:val="bg-BG"/>
              </w:rPr>
            </w:pPr>
            <w:r w:rsidRPr="00E14ED0">
              <w:rPr>
                <w:i/>
                <w:sz w:val="22"/>
                <w:szCs w:val="22"/>
                <w:lang w:val="bg-BG"/>
              </w:rPr>
              <w:t xml:space="preserve">Декларация за обстоятелствата по чл. 3 и чл. 4 от ЗМСП (Приложение 4)/Формуляр за кандидатстване, раздел „Е-Декларации” </w:t>
            </w:r>
          </w:p>
          <w:p w14:paraId="3C15395D" w14:textId="77777777" w:rsidR="00713744" w:rsidRPr="00E14ED0" w:rsidRDefault="00713744" w:rsidP="00713744">
            <w:pPr>
              <w:spacing w:after="120"/>
              <w:jc w:val="both"/>
              <w:rPr>
                <w:i/>
                <w:sz w:val="22"/>
                <w:szCs w:val="22"/>
                <w:lang w:val="bg-BG"/>
              </w:rPr>
            </w:pPr>
          </w:p>
        </w:tc>
      </w:tr>
      <w:tr w:rsidR="00713744" w:rsidRPr="00E14ED0" w14:paraId="59E36A4E" w14:textId="77777777" w:rsidTr="00980BD9">
        <w:trPr>
          <w:trHeight w:val="240"/>
          <w:jc w:val="center"/>
        </w:trPr>
        <w:tc>
          <w:tcPr>
            <w:tcW w:w="559" w:type="dxa"/>
          </w:tcPr>
          <w:p w14:paraId="490D98FB" w14:textId="77777777" w:rsidR="00713744" w:rsidRPr="00E14ED0" w:rsidRDefault="00713744" w:rsidP="00713744">
            <w:pPr>
              <w:numPr>
                <w:ilvl w:val="0"/>
                <w:numId w:val="41"/>
              </w:numPr>
              <w:ind w:left="0" w:firstLine="0"/>
              <w:rPr>
                <w:sz w:val="22"/>
                <w:szCs w:val="22"/>
                <w:lang w:val="bg-BG"/>
              </w:rPr>
            </w:pPr>
          </w:p>
        </w:tc>
        <w:tc>
          <w:tcPr>
            <w:tcW w:w="6778" w:type="dxa"/>
          </w:tcPr>
          <w:p w14:paraId="29B2C3A1" w14:textId="77777777" w:rsidR="00713744" w:rsidRPr="00E14ED0" w:rsidRDefault="00713744" w:rsidP="004A2639">
            <w:pPr>
              <w:jc w:val="both"/>
              <w:rPr>
                <w:sz w:val="22"/>
                <w:szCs w:val="22"/>
                <w:lang w:val="bg-BG"/>
              </w:rPr>
            </w:pPr>
            <w:r w:rsidRPr="00E14ED0">
              <w:rPr>
                <w:sz w:val="22"/>
                <w:szCs w:val="22"/>
                <w:lang w:val="bg-BG"/>
              </w:rPr>
              <w:t>Кандидатът е регистриран не по-късно от 31.12.202</w:t>
            </w:r>
            <w:r w:rsidR="004A2639" w:rsidRPr="00E14ED0">
              <w:rPr>
                <w:sz w:val="22"/>
                <w:szCs w:val="22"/>
                <w:lang w:val="bg-BG"/>
              </w:rPr>
              <w:t>2</w:t>
            </w:r>
            <w:r w:rsidRPr="00E14ED0">
              <w:rPr>
                <w:sz w:val="22"/>
                <w:szCs w:val="22"/>
                <w:lang w:val="bg-BG"/>
              </w:rPr>
              <w:t xml:space="preserve"> г.</w:t>
            </w:r>
          </w:p>
        </w:tc>
        <w:tc>
          <w:tcPr>
            <w:tcW w:w="724" w:type="dxa"/>
          </w:tcPr>
          <w:p w14:paraId="4A07C749" w14:textId="77777777" w:rsidR="00713744" w:rsidRPr="00E14ED0" w:rsidRDefault="00713744" w:rsidP="00713744">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27752685" w14:textId="77777777" w:rsidR="00713744" w:rsidRPr="00E14ED0" w:rsidRDefault="00713744" w:rsidP="00713744">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vAlign w:val="center"/>
          </w:tcPr>
          <w:p w14:paraId="54537E7A" w14:textId="77777777" w:rsidR="00713744" w:rsidRPr="00E14ED0" w:rsidRDefault="00713744" w:rsidP="00713744">
            <w:pPr>
              <w:jc w:val="center"/>
              <w:rPr>
                <w:sz w:val="22"/>
                <w:szCs w:val="22"/>
                <w:lang w:val="bg-BG"/>
              </w:rPr>
            </w:pPr>
          </w:p>
        </w:tc>
        <w:tc>
          <w:tcPr>
            <w:tcW w:w="5509" w:type="dxa"/>
          </w:tcPr>
          <w:p w14:paraId="2227F712" w14:textId="1FCEE173" w:rsidR="00713744" w:rsidRPr="00E14ED0" w:rsidRDefault="00713744" w:rsidP="00713744">
            <w:pPr>
              <w:spacing w:before="60" w:after="60"/>
              <w:jc w:val="both"/>
              <w:rPr>
                <w:i/>
                <w:sz w:val="22"/>
                <w:szCs w:val="22"/>
                <w:lang w:val="bg-BG"/>
              </w:rPr>
            </w:pPr>
            <w:r w:rsidRPr="00E14ED0">
              <w:rPr>
                <w:i/>
                <w:sz w:val="22"/>
                <w:szCs w:val="22"/>
                <w:lang w:val="bg-BG"/>
              </w:rPr>
              <w:t xml:space="preserve">Търговски регистър и регистър на ЮЛНЦ </w:t>
            </w:r>
          </w:p>
          <w:p w14:paraId="723E44D4" w14:textId="77777777" w:rsidR="00713744" w:rsidRPr="00E14ED0" w:rsidRDefault="00713744" w:rsidP="00713744">
            <w:pPr>
              <w:spacing w:before="120" w:after="60"/>
              <w:jc w:val="both"/>
              <w:rPr>
                <w:i/>
                <w:snapToGrid w:val="0"/>
                <w:sz w:val="22"/>
                <w:szCs w:val="22"/>
                <w:lang w:val="bg-BG" w:eastAsia="en-US"/>
              </w:rPr>
            </w:pPr>
            <w:r w:rsidRPr="00E14ED0">
              <w:rPr>
                <w:i/>
                <w:sz w:val="22"/>
                <w:szCs w:val="22"/>
                <w:lang w:val="bg-BG"/>
              </w:rPr>
              <w:lastRenderedPageBreak/>
              <w:t>Формуляр за кандидатстване, раздел „Данни за кандидата”</w:t>
            </w:r>
          </w:p>
        </w:tc>
      </w:tr>
      <w:tr w:rsidR="007574B9" w:rsidRPr="00E14ED0" w14:paraId="102CD48F" w14:textId="77777777" w:rsidTr="00980BD9">
        <w:trPr>
          <w:trHeight w:val="240"/>
          <w:jc w:val="center"/>
        </w:trPr>
        <w:tc>
          <w:tcPr>
            <w:tcW w:w="559" w:type="dxa"/>
          </w:tcPr>
          <w:p w14:paraId="047224C1" w14:textId="77777777" w:rsidR="007574B9" w:rsidRPr="00E14ED0" w:rsidRDefault="007574B9" w:rsidP="007574B9">
            <w:pPr>
              <w:numPr>
                <w:ilvl w:val="0"/>
                <w:numId w:val="41"/>
              </w:numPr>
              <w:ind w:left="0" w:firstLine="0"/>
              <w:rPr>
                <w:sz w:val="22"/>
                <w:szCs w:val="22"/>
                <w:lang w:val="bg-BG"/>
              </w:rPr>
            </w:pPr>
          </w:p>
        </w:tc>
        <w:tc>
          <w:tcPr>
            <w:tcW w:w="6778" w:type="dxa"/>
          </w:tcPr>
          <w:p w14:paraId="29F8C19A" w14:textId="4B9F707A" w:rsidR="007574B9" w:rsidRPr="00E14ED0" w:rsidRDefault="007574B9" w:rsidP="007574B9">
            <w:pPr>
              <w:spacing w:after="120"/>
              <w:jc w:val="both"/>
              <w:rPr>
                <w:sz w:val="22"/>
                <w:szCs w:val="22"/>
                <w:lang w:val="bg-BG"/>
              </w:rPr>
            </w:pPr>
            <w:r w:rsidRPr="00E14ED0">
              <w:rPr>
                <w:sz w:val="22"/>
                <w:szCs w:val="22"/>
                <w:lang w:val="bg-BG"/>
              </w:rPr>
              <w:t>Кандидатът е реализирал нетни приходи от продажби за 2023-</w:t>
            </w:r>
            <w:r w:rsidR="000808BB" w:rsidRPr="00E14ED0">
              <w:rPr>
                <w:sz w:val="22"/>
                <w:szCs w:val="22"/>
                <w:lang w:val="bg-BG"/>
              </w:rPr>
              <w:t>т</w:t>
            </w:r>
            <w:r w:rsidRPr="00E14ED0">
              <w:rPr>
                <w:sz w:val="22"/>
                <w:szCs w:val="22"/>
                <w:lang w:val="bg-BG"/>
              </w:rPr>
              <w:t>а финансова година</w:t>
            </w:r>
            <w:r w:rsidR="000808BB" w:rsidRPr="00E14ED0">
              <w:rPr>
                <w:sz w:val="22"/>
                <w:szCs w:val="22"/>
                <w:lang w:val="bg-BG"/>
              </w:rPr>
              <w:t>,</w:t>
            </w:r>
            <w:r w:rsidRPr="00E14ED0">
              <w:rPr>
                <w:sz w:val="22"/>
                <w:szCs w:val="22"/>
                <w:lang w:val="bg-BG"/>
              </w:rPr>
              <w:t xml:space="preserve"> в зависимост от категорията на предприятието, както следва:</w:t>
            </w:r>
          </w:p>
          <w:p w14:paraId="47280158" w14:textId="6C1174A1" w:rsidR="007574B9" w:rsidRPr="00E14ED0" w:rsidRDefault="007574B9" w:rsidP="007574B9">
            <w:pPr>
              <w:spacing w:after="120"/>
              <w:jc w:val="both"/>
              <w:rPr>
                <w:sz w:val="22"/>
                <w:szCs w:val="22"/>
                <w:lang w:val="bg-BG"/>
              </w:rPr>
            </w:pPr>
            <w:r w:rsidRPr="00E14ED0">
              <w:rPr>
                <w:sz w:val="22"/>
                <w:szCs w:val="22"/>
                <w:lang w:val="bg-BG"/>
              </w:rPr>
              <w:t xml:space="preserve">- в случаите, когато кандидатът е </w:t>
            </w:r>
            <w:proofErr w:type="spellStart"/>
            <w:r w:rsidRPr="00E14ED0">
              <w:rPr>
                <w:sz w:val="22"/>
                <w:szCs w:val="22"/>
                <w:lang w:val="bg-BG"/>
              </w:rPr>
              <w:t>микропредприятие</w:t>
            </w:r>
            <w:proofErr w:type="spellEnd"/>
            <w:r w:rsidRPr="00E14ED0">
              <w:rPr>
                <w:sz w:val="22"/>
                <w:szCs w:val="22"/>
                <w:lang w:val="bg-BG"/>
              </w:rPr>
              <w:t>, е реализирал за 2023-</w:t>
            </w:r>
            <w:r w:rsidR="000808BB" w:rsidRPr="00E14ED0">
              <w:rPr>
                <w:sz w:val="22"/>
                <w:szCs w:val="22"/>
                <w:lang w:val="bg-BG"/>
              </w:rPr>
              <w:t>т</w:t>
            </w:r>
            <w:r w:rsidRPr="00E14ED0">
              <w:rPr>
                <w:sz w:val="22"/>
                <w:szCs w:val="22"/>
                <w:lang w:val="bg-BG"/>
              </w:rPr>
              <w:t>а финансова година нетни приходи от продажби, равни на или надвишаващи 41 000 лева;</w:t>
            </w:r>
          </w:p>
          <w:p w14:paraId="64C862FC" w14:textId="1E8AFE5B" w:rsidR="007574B9" w:rsidRPr="00E14ED0" w:rsidRDefault="007574B9" w:rsidP="007574B9">
            <w:pPr>
              <w:spacing w:after="120"/>
              <w:jc w:val="both"/>
              <w:rPr>
                <w:sz w:val="22"/>
                <w:szCs w:val="22"/>
                <w:lang w:val="bg-BG"/>
              </w:rPr>
            </w:pPr>
            <w:r w:rsidRPr="00E14ED0">
              <w:rPr>
                <w:sz w:val="22"/>
                <w:szCs w:val="22"/>
                <w:lang w:val="bg-BG"/>
              </w:rPr>
              <w:t>- в случаите, когато кандидатът е малко предприятие, е реализирал за 2023-</w:t>
            </w:r>
            <w:r w:rsidR="000808BB" w:rsidRPr="00E14ED0">
              <w:rPr>
                <w:sz w:val="22"/>
                <w:szCs w:val="22"/>
                <w:lang w:val="bg-BG"/>
              </w:rPr>
              <w:t>т</w:t>
            </w:r>
            <w:r w:rsidRPr="00E14ED0">
              <w:rPr>
                <w:sz w:val="22"/>
                <w:szCs w:val="22"/>
                <w:lang w:val="bg-BG"/>
              </w:rPr>
              <w:t>а финансова година нетни приходи от продажби, равни на или надвишаващи 82 000 лева;</w:t>
            </w:r>
          </w:p>
          <w:p w14:paraId="768A4B77" w14:textId="6284162F" w:rsidR="007574B9" w:rsidRPr="00E14ED0" w:rsidRDefault="007574B9" w:rsidP="007574B9">
            <w:pPr>
              <w:spacing w:before="120"/>
              <w:jc w:val="both"/>
              <w:rPr>
                <w:sz w:val="22"/>
                <w:szCs w:val="22"/>
                <w:lang w:val="bg-BG"/>
              </w:rPr>
            </w:pPr>
            <w:r w:rsidRPr="00E14ED0">
              <w:rPr>
                <w:sz w:val="22"/>
                <w:szCs w:val="22"/>
                <w:lang w:val="bg-BG"/>
              </w:rPr>
              <w:t>- в случаите, когато кандидатът е средно предприятие, е реализирал за 2023-</w:t>
            </w:r>
            <w:r w:rsidR="000808BB" w:rsidRPr="00E14ED0">
              <w:rPr>
                <w:sz w:val="22"/>
                <w:szCs w:val="22"/>
                <w:lang w:val="bg-BG"/>
              </w:rPr>
              <w:t>т</w:t>
            </w:r>
            <w:r w:rsidRPr="00E14ED0">
              <w:rPr>
                <w:sz w:val="22"/>
                <w:szCs w:val="22"/>
                <w:lang w:val="bg-BG"/>
              </w:rPr>
              <w:t>а финансова година нетни приходи от продажби, равни на или надвишаващи 123</w:t>
            </w:r>
            <w:r w:rsidR="000808BB" w:rsidRPr="00E14ED0">
              <w:rPr>
                <w:sz w:val="22"/>
                <w:szCs w:val="22"/>
                <w:lang w:val="bg-BG"/>
              </w:rPr>
              <w:t xml:space="preserve"> </w:t>
            </w:r>
            <w:r w:rsidRPr="00E14ED0">
              <w:rPr>
                <w:sz w:val="22"/>
                <w:szCs w:val="22"/>
                <w:lang w:val="bg-BG"/>
              </w:rPr>
              <w:t>000 лева.</w:t>
            </w:r>
          </w:p>
        </w:tc>
        <w:tc>
          <w:tcPr>
            <w:tcW w:w="724" w:type="dxa"/>
          </w:tcPr>
          <w:p w14:paraId="327DFFFB" w14:textId="77777777" w:rsidR="007574B9" w:rsidRPr="00E14ED0" w:rsidRDefault="007574B9" w:rsidP="007574B9">
            <w:pPr>
              <w:jc w:val="center"/>
              <w:rPr>
                <w:sz w:val="22"/>
                <w:szCs w:val="22"/>
                <w:lang w:val="bg-BG"/>
              </w:rPr>
            </w:pPr>
          </w:p>
          <w:p w14:paraId="26D1FB74" w14:textId="77777777" w:rsidR="007574B9" w:rsidRPr="00E14ED0" w:rsidRDefault="007574B9" w:rsidP="007574B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60A85E9D" w14:textId="77777777" w:rsidR="007574B9" w:rsidRPr="00E14ED0" w:rsidRDefault="007574B9" w:rsidP="007574B9">
            <w:pPr>
              <w:jc w:val="center"/>
              <w:rPr>
                <w:sz w:val="22"/>
                <w:szCs w:val="22"/>
                <w:lang w:val="bg-BG"/>
              </w:rPr>
            </w:pPr>
          </w:p>
          <w:p w14:paraId="3642A632" w14:textId="77777777" w:rsidR="007574B9" w:rsidRPr="00E14ED0" w:rsidRDefault="007574B9" w:rsidP="007574B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35EE9AFD" w14:textId="77777777" w:rsidR="007574B9" w:rsidRPr="00E14ED0" w:rsidRDefault="007574B9" w:rsidP="007574B9">
            <w:pPr>
              <w:jc w:val="center"/>
              <w:rPr>
                <w:sz w:val="22"/>
                <w:szCs w:val="22"/>
                <w:lang w:val="bg-BG"/>
              </w:rPr>
            </w:pPr>
          </w:p>
        </w:tc>
        <w:tc>
          <w:tcPr>
            <w:tcW w:w="5509" w:type="dxa"/>
          </w:tcPr>
          <w:p w14:paraId="1DBCB90C" w14:textId="2C8C237A" w:rsidR="007574B9" w:rsidRPr="00E14ED0" w:rsidRDefault="007574B9" w:rsidP="007574B9">
            <w:pPr>
              <w:spacing w:before="60" w:after="60"/>
              <w:jc w:val="both"/>
              <w:rPr>
                <w:i/>
                <w:sz w:val="22"/>
                <w:szCs w:val="22"/>
                <w:lang w:val="bg-BG"/>
              </w:rPr>
            </w:pPr>
            <w:r w:rsidRPr="00E14ED0">
              <w:rPr>
                <w:i/>
                <w:sz w:val="22"/>
                <w:szCs w:val="22"/>
                <w:lang w:val="bg-BG"/>
              </w:rPr>
              <w:t xml:space="preserve">Декларация за обстоятелствата по чл. 3 и чл. 4 от ЗМСП (Приложение 4)/Формуляр за кандидатстване, раздел „Е-Декларации” – за </w:t>
            </w:r>
            <w:proofErr w:type="spellStart"/>
            <w:r w:rsidRPr="00E14ED0">
              <w:rPr>
                <w:i/>
                <w:sz w:val="22"/>
                <w:szCs w:val="22"/>
                <w:lang w:val="bg-BG"/>
              </w:rPr>
              <w:t>микро</w:t>
            </w:r>
            <w:proofErr w:type="spellEnd"/>
            <w:r w:rsidRPr="00E14ED0">
              <w:rPr>
                <w:i/>
                <w:sz w:val="22"/>
                <w:szCs w:val="22"/>
                <w:lang w:val="bg-BG"/>
              </w:rPr>
              <w:t>-, малки или средни предприятия</w:t>
            </w:r>
          </w:p>
          <w:p w14:paraId="4F8833D0" w14:textId="268017CC" w:rsidR="002D24D9" w:rsidRPr="00E14ED0" w:rsidRDefault="007574B9" w:rsidP="002D24D9">
            <w:pPr>
              <w:spacing w:after="120"/>
              <w:jc w:val="both"/>
              <w:rPr>
                <w:i/>
                <w:sz w:val="22"/>
                <w:szCs w:val="22"/>
                <w:lang w:val="bg-BG"/>
              </w:rPr>
            </w:pPr>
            <w:r w:rsidRPr="00E14ED0">
              <w:rPr>
                <w:i/>
                <w:sz w:val="22"/>
                <w:szCs w:val="22"/>
                <w:lang w:val="bg-BG"/>
              </w:rPr>
              <w:t xml:space="preserve">Служебна проверка от НСИ, </w:t>
            </w:r>
            <w:proofErr w:type="spellStart"/>
            <w:r w:rsidRPr="00E14ED0">
              <w:rPr>
                <w:i/>
                <w:sz w:val="22"/>
                <w:szCs w:val="22"/>
                <w:lang w:val="bg-BG"/>
              </w:rPr>
              <w:t>Мониторстат</w:t>
            </w:r>
            <w:proofErr w:type="spellEnd"/>
            <w:r w:rsidRPr="00E14ED0">
              <w:rPr>
                <w:i/>
                <w:sz w:val="22"/>
                <w:szCs w:val="22"/>
                <w:lang w:val="bg-BG"/>
              </w:rPr>
              <w:t>: Отчет за приходите и разходите за 2023 г. на кандидата - стойността по ред „Нетни приходи от продажби“ (код на реда 15100, колона 1)</w:t>
            </w:r>
            <w:r w:rsidR="002D24D9" w:rsidRPr="00E14ED0">
              <w:rPr>
                <w:i/>
                <w:sz w:val="22"/>
                <w:szCs w:val="22"/>
                <w:lang w:val="bg-BG"/>
              </w:rPr>
              <w:t xml:space="preserve"> </w:t>
            </w:r>
          </w:p>
          <w:p w14:paraId="37389159" w14:textId="77777777" w:rsidR="007574B9" w:rsidRPr="00E14ED0" w:rsidDel="00253591" w:rsidRDefault="007574B9" w:rsidP="007574B9">
            <w:pPr>
              <w:spacing w:before="120" w:after="60"/>
              <w:jc w:val="both"/>
              <w:rPr>
                <w:i/>
                <w:sz w:val="22"/>
                <w:szCs w:val="22"/>
                <w:lang w:val="bg-BG"/>
              </w:rPr>
            </w:pPr>
          </w:p>
        </w:tc>
      </w:tr>
      <w:tr w:rsidR="006C2554" w:rsidRPr="00E14ED0" w14:paraId="3A216A34" w14:textId="77777777" w:rsidTr="00980BD9">
        <w:trPr>
          <w:trHeight w:val="240"/>
          <w:jc w:val="center"/>
        </w:trPr>
        <w:tc>
          <w:tcPr>
            <w:tcW w:w="559" w:type="dxa"/>
          </w:tcPr>
          <w:p w14:paraId="22E32188" w14:textId="77777777" w:rsidR="006C2554" w:rsidRPr="00E14ED0" w:rsidRDefault="006C2554" w:rsidP="006C2554">
            <w:pPr>
              <w:numPr>
                <w:ilvl w:val="0"/>
                <w:numId w:val="41"/>
              </w:numPr>
              <w:ind w:left="0" w:firstLine="0"/>
              <w:rPr>
                <w:sz w:val="22"/>
                <w:szCs w:val="22"/>
                <w:lang w:val="bg-BG"/>
              </w:rPr>
            </w:pPr>
          </w:p>
        </w:tc>
        <w:tc>
          <w:tcPr>
            <w:tcW w:w="6778" w:type="dxa"/>
          </w:tcPr>
          <w:p w14:paraId="7E8A1EFE" w14:textId="53F2EB2D" w:rsidR="006C2554" w:rsidRPr="00E14ED0" w:rsidRDefault="006C2554" w:rsidP="006C2554">
            <w:pPr>
              <w:spacing w:after="120"/>
              <w:jc w:val="both"/>
              <w:rPr>
                <w:sz w:val="22"/>
                <w:szCs w:val="22"/>
                <w:lang w:val="bg-BG"/>
              </w:rPr>
            </w:pPr>
            <w:r w:rsidRPr="00E14ED0">
              <w:rPr>
                <w:sz w:val="22"/>
                <w:szCs w:val="22"/>
                <w:lang w:val="bg-BG"/>
              </w:rPr>
              <w:t xml:space="preserve">Кандидатът има </w:t>
            </w:r>
            <w:proofErr w:type="spellStart"/>
            <w:r w:rsidRPr="00E14ED0">
              <w:rPr>
                <w:sz w:val="22"/>
                <w:szCs w:val="22"/>
                <w:lang w:val="bg-BG"/>
              </w:rPr>
              <w:t>средносписъчен</w:t>
            </w:r>
            <w:proofErr w:type="spellEnd"/>
            <w:r w:rsidRPr="00E14ED0">
              <w:rPr>
                <w:sz w:val="22"/>
                <w:szCs w:val="22"/>
                <w:lang w:val="bg-BG"/>
              </w:rPr>
              <w:t xml:space="preserve"> брой на персонала за 2023 г., равен на или надвишаващ 2 заети лица</w:t>
            </w:r>
            <w:r w:rsidR="008F2016" w:rsidRPr="00E14ED0">
              <w:rPr>
                <w:sz w:val="22"/>
                <w:szCs w:val="22"/>
                <w:lang w:val="bg-BG"/>
              </w:rPr>
              <w:t>.</w:t>
            </w:r>
          </w:p>
        </w:tc>
        <w:tc>
          <w:tcPr>
            <w:tcW w:w="724" w:type="dxa"/>
          </w:tcPr>
          <w:p w14:paraId="13D3E625" w14:textId="77777777" w:rsidR="006C2554" w:rsidRPr="00E14ED0" w:rsidRDefault="006C2554" w:rsidP="006C2554">
            <w:pPr>
              <w:jc w:val="center"/>
              <w:rPr>
                <w:sz w:val="22"/>
                <w:szCs w:val="22"/>
                <w:lang w:val="bg-BG"/>
              </w:rPr>
            </w:pPr>
          </w:p>
          <w:p w14:paraId="4330D443" w14:textId="77777777" w:rsidR="006C2554" w:rsidRPr="00E14ED0" w:rsidRDefault="006C2554" w:rsidP="006C2554">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434BD85E" w14:textId="77777777" w:rsidR="006C2554" w:rsidRPr="00E14ED0" w:rsidRDefault="006C2554" w:rsidP="006C2554">
            <w:pPr>
              <w:jc w:val="center"/>
              <w:rPr>
                <w:sz w:val="22"/>
                <w:szCs w:val="22"/>
                <w:lang w:val="bg-BG"/>
              </w:rPr>
            </w:pPr>
          </w:p>
          <w:p w14:paraId="4FB879AB" w14:textId="77777777" w:rsidR="006C2554" w:rsidRPr="00E14ED0" w:rsidRDefault="006C2554" w:rsidP="006C2554">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7320880F" w14:textId="77777777" w:rsidR="006C2554" w:rsidRPr="00E14ED0" w:rsidRDefault="006C2554" w:rsidP="006C2554">
            <w:pPr>
              <w:jc w:val="center"/>
              <w:rPr>
                <w:sz w:val="22"/>
                <w:szCs w:val="22"/>
                <w:lang w:val="bg-BG"/>
              </w:rPr>
            </w:pPr>
          </w:p>
        </w:tc>
        <w:tc>
          <w:tcPr>
            <w:tcW w:w="5509" w:type="dxa"/>
          </w:tcPr>
          <w:p w14:paraId="11E5DB79" w14:textId="48890E50" w:rsidR="006C2554" w:rsidRPr="00E14ED0" w:rsidRDefault="006C2554" w:rsidP="00810113">
            <w:pPr>
              <w:spacing w:before="120" w:after="60"/>
              <w:jc w:val="both"/>
              <w:rPr>
                <w:i/>
                <w:sz w:val="22"/>
                <w:szCs w:val="22"/>
                <w:lang w:val="bg-BG"/>
              </w:rPr>
            </w:pPr>
            <w:r w:rsidRPr="00E14ED0">
              <w:rPr>
                <w:i/>
                <w:sz w:val="22"/>
                <w:szCs w:val="22"/>
                <w:lang w:val="bg-BG"/>
              </w:rPr>
              <w:t xml:space="preserve">Служебна проверка от НСИ, </w:t>
            </w:r>
            <w:proofErr w:type="spellStart"/>
            <w:r w:rsidRPr="00E14ED0">
              <w:rPr>
                <w:i/>
                <w:sz w:val="22"/>
                <w:szCs w:val="22"/>
                <w:lang w:val="bg-BG"/>
              </w:rPr>
              <w:t>Мониторстат</w:t>
            </w:r>
            <w:proofErr w:type="spellEnd"/>
            <w:r w:rsidRPr="00E14ED0">
              <w:rPr>
                <w:i/>
                <w:sz w:val="22"/>
                <w:szCs w:val="22"/>
                <w:lang w:val="bg-BG"/>
              </w:rPr>
              <w:t xml:space="preserve">: Отчет за заетите лица, средствата за работна заплата и други разходи за труд на кандидата за 2023 г. - сборът от стойността по ред „Наети лица по трудово или служебно правоотношение без лицата в отпуск по майчинство“ (код 1001), стойността по ред „Наети лица по договори за управление и контрол (код 1400) и стойността по ред „Работещи собственици“ (код 1600). В случай на предприятия, </w:t>
            </w:r>
            <w:proofErr w:type="spellStart"/>
            <w:r w:rsidRPr="00E14ED0">
              <w:rPr>
                <w:i/>
                <w:sz w:val="22"/>
                <w:szCs w:val="22"/>
                <w:lang w:val="bg-BG"/>
              </w:rPr>
              <w:t>несъставящи</w:t>
            </w:r>
            <w:proofErr w:type="spellEnd"/>
            <w:r w:rsidRPr="00E14ED0">
              <w:rPr>
                <w:i/>
                <w:sz w:val="22"/>
                <w:szCs w:val="22"/>
                <w:lang w:val="bg-BG"/>
              </w:rPr>
              <w:t xml:space="preserve"> баланс (ЕТ), данните за редовете с посочените кодове от Отчета за заетите лица, средствата за работна заплата и други разходи за труд за 2023 г. се вземат от Справка 2 „Заети лица“, част от Отчета за приходите и разходите за 2023 г., съответно ред „Наети по трудов договор“ (код 1001), ред „Наети лица по договори за управление и контрол“ (код 1400) и ред „Работещи собственици“ (код 1600).</w:t>
            </w:r>
          </w:p>
        </w:tc>
      </w:tr>
      <w:tr w:rsidR="00204192" w:rsidRPr="00E14ED0" w14:paraId="75EC9A81" w14:textId="77777777" w:rsidTr="00980BD9">
        <w:trPr>
          <w:trHeight w:val="240"/>
          <w:jc w:val="center"/>
        </w:trPr>
        <w:tc>
          <w:tcPr>
            <w:tcW w:w="559" w:type="dxa"/>
          </w:tcPr>
          <w:p w14:paraId="2EF41E0A" w14:textId="77777777" w:rsidR="00204192" w:rsidRPr="00E14ED0" w:rsidRDefault="00204192" w:rsidP="00204192">
            <w:pPr>
              <w:numPr>
                <w:ilvl w:val="0"/>
                <w:numId w:val="41"/>
              </w:numPr>
              <w:ind w:left="0" w:firstLine="0"/>
              <w:rPr>
                <w:sz w:val="22"/>
                <w:szCs w:val="22"/>
                <w:lang w:val="bg-BG"/>
              </w:rPr>
            </w:pPr>
          </w:p>
        </w:tc>
        <w:tc>
          <w:tcPr>
            <w:tcW w:w="6778" w:type="dxa"/>
            <w:vAlign w:val="center"/>
          </w:tcPr>
          <w:p w14:paraId="6631349B" w14:textId="77777777" w:rsidR="00204192" w:rsidRPr="00E14ED0" w:rsidRDefault="00204192" w:rsidP="004A4FF7">
            <w:pPr>
              <w:pStyle w:val="firstlinepp"/>
              <w:jc w:val="both"/>
              <w:rPr>
                <w:sz w:val="22"/>
                <w:szCs w:val="22"/>
              </w:rPr>
            </w:pPr>
            <w:r w:rsidRPr="00E14ED0">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08BC0963"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lastRenderedPageBreak/>
              <w:t>a) са обявени в несъстоятелност;</w:t>
            </w:r>
          </w:p>
          <w:p w14:paraId="30C0BDBC"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б) са в производство по несъстоятелност;</w:t>
            </w:r>
          </w:p>
          <w:p w14:paraId="6D3B938F"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 xml:space="preserve">в) са в процедура по ликвидация; </w:t>
            </w:r>
          </w:p>
          <w:p w14:paraId="2198D2FB"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г) са сключили извънсъдебно споразумение с кредиторите си по смисъла на чл. 740 от Търговския закон;</w:t>
            </w:r>
          </w:p>
          <w:p w14:paraId="7EE2AEBD"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 xml:space="preserve">д) са преустановили дейността си; </w:t>
            </w:r>
          </w:p>
          <w:p w14:paraId="59567468"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64BC9B69"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32A2FEFC"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321CDC58"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183DEACC"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1A654AE2"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E14ED0">
              <w:rPr>
                <w:sz w:val="22"/>
                <w:szCs w:val="22"/>
              </w:rPr>
              <w:t>социалноосигурителни</w:t>
            </w:r>
            <w:proofErr w:type="spellEnd"/>
            <w:r w:rsidRPr="00E14ED0">
              <w:rPr>
                <w:sz w:val="22"/>
                <w:szCs w:val="22"/>
              </w:rPr>
              <w:t xml:space="preserve"> вноски е повече от 1 на сто от </w:t>
            </w:r>
            <w:r w:rsidRPr="00E14ED0">
              <w:rPr>
                <w:sz w:val="22"/>
                <w:szCs w:val="22"/>
              </w:rPr>
              <w:lastRenderedPageBreak/>
              <w:t>сумата на годишния общ оборот за последната приключена финансова година, или е повече от 50 000 лева;</w:t>
            </w:r>
          </w:p>
          <w:p w14:paraId="3AF69179"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2037B2D7"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м) лицата, които представляват кандидата, са правили опит да:</w:t>
            </w:r>
          </w:p>
          <w:p w14:paraId="13D49A74"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5E361E65"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5D38E2C1"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н) лицата, които представляват кандидата, са осъждани с влязла в сила присъда за:</w:t>
            </w:r>
          </w:p>
          <w:p w14:paraId="6A5FECB0"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i) престъпление по чл. 108а, чл. 159а – 159г, чл. 172, чл. 192а, чл. 194 – 217, чл. 219 – 252, чл. 253 – 260, чл. 301 – 307, чл. 321, 321а и чл. 352 – 353е от Наказателния кодекс;</w:t>
            </w:r>
          </w:p>
          <w:p w14:paraId="7D080F53"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ii) престъпление, аналогично на тези по горната хипотеза, в друга държава членка или трета страна;</w:t>
            </w:r>
          </w:p>
          <w:p w14:paraId="3940D8DE"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07CC7DEA"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п) е налице неравнопоставеност в случаите по чл. 44, ал. 5 от ЗОП;</w:t>
            </w:r>
          </w:p>
          <w:p w14:paraId="4B073580"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р) е установено, че:</w:t>
            </w:r>
          </w:p>
          <w:p w14:paraId="6E9C51E1"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DFE1188" w14:textId="77777777" w:rsidR="00204192" w:rsidRPr="00E14ED0" w:rsidRDefault="00204192" w:rsidP="004A4FF7">
            <w:pPr>
              <w:pStyle w:val="firstlinepp"/>
              <w:spacing w:before="0" w:beforeAutospacing="0" w:after="0" w:afterAutospacing="0"/>
              <w:jc w:val="both"/>
              <w:rPr>
                <w:sz w:val="22"/>
                <w:szCs w:val="22"/>
              </w:rPr>
            </w:pPr>
            <w:r w:rsidRPr="00626792">
              <w:rPr>
                <w:sz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24" w:type="dxa"/>
          </w:tcPr>
          <w:p w14:paraId="16F384B9" w14:textId="77777777" w:rsidR="00204192" w:rsidRPr="00E14ED0" w:rsidRDefault="00204192" w:rsidP="00204192">
            <w:pPr>
              <w:jc w:val="center"/>
              <w:rPr>
                <w:sz w:val="22"/>
                <w:szCs w:val="22"/>
                <w:lang w:val="bg-BG"/>
              </w:rPr>
            </w:pPr>
            <w:r w:rsidRPr="00E14ED0">
              <w:rPr>
                <w:sz w:val="22"/>
                <w:szCs w:val="22"/>
                <w:lang w:val="bg-BG"/>
              </w:rPr>
              <w:lastRenderedPageBreak/>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1737597E" w14:textId="77777777" w:rsidR="00204192" w:rsidRPr="00E14ED0" w:rsidRDefault="00204192" w:rsidP="00204192">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vAlign w:val="center"/>
          </w:tcPr>
          <w:p w14:paraId="4170F7A9" w14:textId="77777777" w:rsidR="00204192" w:rsidRPr="00E14ED0" w:rsidRDefault="00204192" w:rsidP="00204192">
            <w:pPr>
              <w:jc w:val="center"/>
              <w:rPr>
                <w:sz w:val="22"/>
                <w:szCs w:val="22"/>
                <w:lang w:val="bg-BG"/>
              </w:rPr>
            </w:pPr>
          </w:p>
        </w:tc>
        <w:tc>
          <w:tcPr>
            <w:tcW w:w="5509" w:type="dxa"/>
          </w:tcPr>
          <w:p w14:paraId="25D9F3C6" w14:textId="4CF6F332" w:rsidR="00204192" w:rsidRPr="00E14ED0" w:rsidRDefault="00204192" w:rsidP="00204192">
            <w:pPr>
              <w:spacing w:before="60" w:after="60"/>
              <w:jc w:val="both"/>
              <w:rPr>
                <w:i/>
                <w:sz w:val="22"/>
                <w:szCs w:val="22"/>
                <w:lang w:val="bg-BG"/>
              </w:rPr>
            </w:pPr>
            <w:r w:rsidRPr="00E14ED0">
              <w:rPr>
                <w:i/>
                <w:sz w:val="22"/>
                <w:szCs w:val="22"/>
                <w:lang w:val="bg-BG"/>
              </w:rPr>
              <w:t xml:space="preserve">Търговски регистър и регистъра на ЮЛНЦ </w:t>
            </w:r>
          </w:p>
          <w:p w14:paraId="3569C38E" w14:textId="77777777" w:rsidR="00204192" w:rsidRPr="00E14ED0" w:rsidRDefault="00204192" w:rsidP="00204192">
            <w:pPr>
              <w:spacing w:before="60" w:after="60"/>
              <w:jc w:val="both"/>
              <w:rPr>
                <w:i/>
                <w:snapToGrid w:val="0"/>
                <w:sz w:val="22"/>
                <w:szCs w:val="22"/>
                <w:lang w:val="bg-BG" w:eastAsia="en-US"/>
              </w:rPr>
            </w:pPr>
          </w:p>
          <w:p w14:paraId="0639E400" w14:textId="58D21F8A" w:rsidR="00204192" w:rsidRPr="00E14ED0" w:rsidRDefault="00204192" w:rsidP="004A4FF7">
            <w:pPr>
              <w:spacing w:before="60" w:after="60"/>
              <w:jc w:val="both"/>
              <w:rPr>
                <w:i/>
                <w:sz w:val="22"/>
                <w:szCs w:val="22"/>
                <w:lang w:val="bg-BG"/>
              </w:rPr>
            </w:pPr>
            <w:r w:rsidRPr="00E14ED0">
              <w:rPr>
                <w:i/>
                <w:snapToGrid w:val="0"/>
                <w:sz w:val="22"/>
                <w:szCs w:val="22"/>
                <w:lang w:val="bg-BG" w:eastAsia="en-US"/>
              </w:rPr>
              <w:lastRenderedPageBreak/>
              <w:t xml:space="preserve">Декларация при кандидатстване (Приложение 2)/Формуляр за кандидатстване, </w:t>
            </w:r>
            <w:r w:rsidRPr="00E14ED0">
              <w:rPr>
                <w:i/>
                <w:sz w:val="22"/>
                <w:szCs w:val="22"/>
                <w:lang w:val="bg-BG"/>
              </w:rPr>
              <w:t>раздел</w:t>
            </w:r>
            <w:r w:rsidRPr="00E14ED0">
              <w:rPr>
                <w:i/>
                <w:snapToGrid w:val="0"/>
                <w:sz w:val="22"/>
                <w:szCs w:val="22"/>
                <w:lang w:val="bg-BG" w:eastAsia="en-US"/>
              </w:rPr>
              <w:t xml:space="preserve"> „Е-Декларации“</w:t>
            </w:r>
          </w:p>
        </w:tc>
      </w:tr>
      <w:tr w:rsidR="00204192" w:rsidRPr="00E14ED0" w14:paraId="6883D66E" w14:textId="77777777" w:rsidTr="00980BD9">
        <w:trPr>
          <w:trHeight w:val="240"/>
          <w:jc w:val="center"/>
        </w:trPr>
        <w:tc>
          <w:tcPr>
            <w:tcW w:w="559" w:type="dxa"/>
          </w:tcPr>
          <w:p w14:paraId="10F04426" w14:textId="77777777" w:rsidR="00204192" w:rsidRPr="00E14ED0" w:rsidRDefault="00204192" w:rsidP="00204192">
            <w:pPr>
              <w:numPr>
                <w:ilvl w:val="0"/>
                <w:numId w:val="41"/>
              </w:numPr>
              <w:ind w:left="0" w:firstLine="0"/>
              <w:rPr>
                <w:sz w:val="22"/>
                <w:szCs w:val="22"/>
                <w:lang w:val="bg-BG"/>
              </w:rPr>
            </w:pPr>
          </w:p>
        </w:tc>
        <w:tc>
          <w:tcPr>
            <w:tcW w:w="6778" w:type="dxa"/>
          </w:tcPr>
          <w:p w14:paraId="6C730DE4" w14:textId="625BADA4" w:rsidR="00204192" w:rsidRPr="00E14ED0" w:rsidRDefault="00204192" w:rsidP="00204192">
            <w:pPr>
              <w:spacing w:after="120"/>
              <w:jc w:val="both"/>
              <w:rPr>
                <w:sz w:val="22"/>
                <w:szCs w:val="22"/>
                <w:lang w:val="bg-BG"/>
              </w:rPr>
            </w:pPr>
            <w:r w:rsidRPr="00E14ED0">
              <w:rPr>
                <w:sz w:val="22"/>
                <w:szCs w:val="22"/>
                <w:lang w:val="bg-BG"/>
              </w:rPr>
              <w:t>Кандидатът не е предприятие</w:t>
            </w:r>
            <w:r w:rsidR="00E045B4">
              <w:rPr>
                <w:sz w:val="22"/>
                <w:szCs w:val="22"/>
                <w:lang w:val="bg-BG"/>
              </w:rPr>
              <w:t xml:space="preserve"> с основна икономическа дейност съгласно КИД-2008 за 2023 г.</w:t>
            </w:r>
            <w:r w:rsidRPr="00E14ED0">
              <w:rPr>
                <w:sz w:val="22"/>
                <w:szCs w:val="22"/>
                <w:lang w:val="bg-BG"/>
              </w:rPr>
              <w:t xml:space="preserve">,  </w:t>
            </w:r>
            <w:r w:rsidRPr="00E045B4">
              <w:rPr>
                <w:sz w:val="22"/>
                <w:szCs w:val="22"/>
                <w:lang w:val="bg-BG"/>
              </w:rPr>
              <w:t>попадащ</w:t>
            </w:r>
            <w:r w:rsidR="00E045B4" w:rsidRPr="00E045B4">
              <w:rPr>
                <w:sz w:val="22"/>
                <w:szCs w:val="22"/>
                <w:lang w:val="bg-BG"/>
              </w:rPr>
              <w:t>а</w:t>
            </w:r>
            <w:r w:rsidRPr="00E14ED0">
              <w:rPr>
                <w:sz w:val="22"/>
                <w:szCs w:val="22"/>
                <w:lang w:val="bg-BG"/>
              </w:rPr>
              <w:t xml:space="preserve"> в обхвата на:</w:t>
            </w:r>
          </w:p>
          <w:p w14:paraId="14E8C47D" w14:textId="77777777" w:rsidR="00204192" w:rsidRPr="00E14ED0" w:rsidRDefault="00204192" w:rsidP="00204192">
            <w:pPr>
              <w:spacing w:after="120"/>
              <w:jc w:val="both"/>
              <w:rPr>
                <w:sz w:val="22"/>
                <w:szCs w:val="22"/>
                <w:lang w:val="bg-BG"/>
              </w:rPr>
            </w:pPr>
            <w:r w:rsidRPr="00E14ED0">
              <w:rPr>
                <w:sz w:val="22"/>
                <w:szCs w:val="22"/>
                <w:lang w:val="bg-BG"/>
              </w:rPr>
              <w:t>• сектора на първично производство на селскостопански продукти;</w:t>
            </w:r>
          </w:p>
          <w:p w14:paraId="40C6AF2D" w14:textId="77777777" w:rsidR="00204192" w:rsidRPr="00E14ED0" w:rsidRDefault="00204192" w:rsidP="00204192">
            <w:pPr>
              <w:jc w:val="both"/>
              <w:rPr>
                <w:sz w:val="22"/>
                <w:szCs w:val="22"/>
                <w:lang w:val="bg-BG"/>
              </w:rPr>
            </w:pPr>
            <w:r w:rsidRPr="00E14ED0">
              <w:rPr>
                <w:sz w:val="22"/>
                <w:szCs w:val="22"/>
                <w:lang w:val="bg-BG"/>
              </w:rPr>
              <w:t>• сектора на преработката и продажбата на селскостопански продукти, в следните случаи:</w:t>
            </w:r>
          </w:p>
          <w:p w14:paraId="213B1AEE" w14:textId="77777777" w:rsidR="00204192" w:rsidRPr="00E14ED0" w:rsidRDefault="00204192" w:rsidP="00204192">
            <w:pPr>
              <w:jc w:val="both"/>
              <w:rPr>
                <w:sz w:val="22"/>
                <w:szCs w:val="22"/>
                <w:lang w:val="bg-BG"/>
              </w:rPr>
            </w:pPr>
            <w:r w:rsidRPr="00E14ED0">
              <w:rPr>
                <w:sz w:val="22"/>
                <w:szCs w:val="22"/>
                <w:lang w:val="bg-BG"/>
              </w:rPr>
              <w:t xml:space="preserve">- когато размерът на помощта е определен въз основа на цената или количеството на тези продукти, които се изкупуват от първичните </w:t>
            </w:r>
            <w:r w:rsidRPr="00E14ED0">
              <w:rPr>
                <w:sz w:val="22"/>
                <w:szCs w:val="22"/>
                <w:lang w:val="bg-BG"/>
              </w:rPr>
              <w:lastRenderedPageBreak/>
              <w:t>производители или се предлагат на пазара от съответните предприятия; или</w:t>
            </w:r>
          </w:p>
          <w:p w14:paraId="7384DE2C" w14:textId="77777777" w:rsidR="00204192" w:rsidRPr="00E14ED0" w:rsidRDefault="00204192" w:rsidP="00204192">
            <w:pPr>
              <w:jc w:val="both"/>
              <w:rPr>
                <w:sz w:val="22"/>
                <w:szCs w:val="22"/>
                <w:lang w:val="bg-BG"/>
              </w:rPr>
            </w:pPr>
            <w:r w:rsidRPr="00E14ED0">
              <w:rPr>
                <w:sz w:val="22"/>
                <w:szCs w:val="22"/>
                <w:lang w:val="bg-BG"/>
              </w:rPr>
              <w:t>- когато помощта е обвързана със задължението да бъде прехвърлена частично или изцяло на първичните производители.</w:t>
            </w:r>
          </w:p>
        </w:tc>
        <w:tc>
          <w:tcPr>
            <w:tcW w:w="724" w:type="dxa"/>
            <w:vAlign w:val="center"/>
          </w:tcPr>
          <w:p w14:paraId="4B4C2349" w14:textId="77777777" w:rsidR="00204192" w:rsidRPr="00E14ED0" w:rsidRDefault="00204192" w:rsidP="00204192">
            <w:pPr>
              <w:jc w:val="center"/>
              <w:rPr>
                <w:sz w:val="22"/>
                <w:szCs w:val="22"/>
                <w:lang w:val="bg-BG"/>
              </w:rPr>
            </w:pPr>
            <w:r w:rsidRPr="00E14ED0">
              <w:rPr>
                <w:sz w:val="22"/>
                <w:szCs w:val="22"/>
                <w:lang w:val="bg-BG"/>
              </w:rPr>
              <w:lastRenderedPageBreak/>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vAlign w:val="center"/>
          </w:tcPr>
          <w:p w14:paraId="42F2978A" w14:textId="77777777" w:rsidR="00204192" w:rsidRPr="00E14ED0" w:rsidRDefault="00204192" w:rsidP="00204192">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vAlign w:val="center"/>
          </w:tcPr>
          <w:p w14:paraId="6FAC51D0" w14:textId="77777777" w:rsidR="00204192" w:rsidRPr="00E14ED0" w:rsidRDefault="00204192" w:rsidP="00204192">
            <w:pPr>
              <w:jc w:val="center"/>
              <w:rPr>
                <w:sz w:val="22"/>
                <w:szCs w:val="22"/>
                <w:lang w:val="bg-BG"/>
              </w:rPr>
            </w:pPr>
          </w:p>
        </w:tc>
        <w:tc>
          <w:tcPr>
            <w:tcW w:w="5509" w:type="dxa"/>
          </w:tcPr>
          <w:p w14:paraId="40CB79BF" w14:textId="77777777" w:rsidR="00204192" w:rsidRPr="00E14ED0" w:rsidRDefault="00204192" w:rsidP="00204192">
            <w:pPr>
              <w:spacing w:before="60" w:after="60"/>
              <w:jc w:val="both"/>
              <w:rPr>
                <w:i/>
                <w:sz w:val="22"/>
                <w:szCs w:val="22"/>
                <w:lang w:val="bg-BG"/>
              </w:rPr>
            </w:pPr>
            <w:r w:rsidRPr="00E14ED0">
              <w:rPr>
                <w:i/>
                <w:sz w:val="22"/>
                <w:szCs w:val="22"/>
                <w:lang w:val="bg-BG"/>
              </w:rPr>
              <w:t>Декларация при кандидатстване (Приложение 2) / Формуляр за кандидатстване, раздел „Е-Декларации”</w:t>
            </w:r>
          </w:p>
          <w:p w14:paraId="590A5E7D" w14:textId="77777777" w:rsidR="00204192" w:rsidRPr="00E14ED0" w:rsidRDefault="00204192" w:rsidP="00204192">
            <w:pPr>
              <w:spacing w:before="60" w:after="60"/>
              <w:jc w:val="both"/>
              <w:rPr>
                <w:i/>
                <w:sz w:val="22"/>
                <w:szCs w:val="22"/>
                <w:lang w:val="bg-BG"/>
              </w:rPr>
            </w:pPr>
            <w:r w:rsidRPr="00E14ED0">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7DD7D3E6" w14:textId="77777777" w:rsidR="00204192" w:rsidRPr="00E14ED0" w:rsidRDefault="00204192" w:rsidP="00204192">
            <w:pPr>
              <w:spacing w:before="60" w:after="60"/>
              <w:jc w:val="both"/>
              <w:rPr>
                <w:i/>
                <w:sz w:val="22"/>
                <w:szCs w:val="22"/>
                <w:lang w:val="bg-BG"/>
              </w:rPr>
            </w:pPr>
            <w:r w:rsidRPr="00E14ED0">
              <w:rPr>
                <w:i/>
                <w:sz w:val="22"/>
                <w:szCs w:val="22"/>
                <w:lang w:val="bg-BG"/>
              </w:rPr>
              <w:lastRenderedPageBreak/>
              <w:t xml:space="preserve">Служебна проверка от НСИ, </w:t>
            </w:r>
            <w:proofErr w:type="spellStart"/>
            <w:r w:rsidRPr="00E14ED0">
              <w:rPr>
                <w:i/>
                <w:sz w:val="22"/>
                <w:szCs w:val="22"/>
                <w:lang w:val="bg-BG"/>
              </w:rPr>
              <w:t>Мониторстат</w:t>
            </w:r>
            <w:proofErr w:type="spellEnd"/>
          </w:p>
          <w:p w14:paraId="16B2E83B" w14:textId="4A89BB02" w:rsidR="00204192" w:rsidRPr="00E14ED0" w:rsidRDefault="00204192" w:rsidP="004A4FF7">
            <w:pPr>
              <w:spacing w:before="60" w:after="60"/>
              <w:jc w:val="both"/>
              <w:rPr>
                <w:i/>
                <w:snapToGrid w:val="0"/>
                <w:sz w:val="22"/>
                <w:szCs w:val="22"/>
                <w:lang w:val="bg-BG" w:eastAsia="en-US"/>
              </w:rPr>
            </w:pPr>
            <w:r w:rsidRPr="00E14ED0">
              <w:rPr>
                <w:i/>
                <w:sz w:val="22"/>
                <w:szCs w:val="22"/>
                <w:lang w:val="bg-BG"/>
              </w:rPr>
              <w:t xml:space="preserve">КИД-2008 на НСИ </w:t>
            </w:r>
            <w:hyperlink r:id="rId13" w:history="1">
              <w:r w:rsidR="004A4FF7" w:rsidRPr="00444CD7">
                <w:rPr>
                  <w:rStyle w:val="Hyperlink"/>
                  <w:i/>
                  <w:sz w:val="22"/>
                  <w:szCs w:val="22"/>
                  <w:lang w:val="bg-BG"/>
                </w:rPr>
                <w:t>https://www.nsi.bg/sites/default/files/files/publications/KID-2008.pdf</w:t>
              </w:r>
            </w:hyperlink>
          </w:p>
        </w:tc>
      </w:tr>
      <w:tr w:rsidR="00204192" w:rsidRPr="00E14ED0" w14:paraId="283720E8" w14:textId="77777777" w:rsidTr="00980BD9">
        <w:trPr>
          <w:trHeight w:val="240"/>
          <w:jc w:val="center"/>
        </w:trPr>
        <w:tc>
          <w:tcPr>
            <w:tcW w:w="559" w:type="dxa"/>
          </w:tcPr>
          <w:p w14:paraId="24C6203D" w14:textId="77777777" w:rsidR="00204192" w:rsidRPr="00E14ED0" w:rsidRDefault="00204192" w:rsidP="00204192">
            <w:pPr>
              <w:numPr>
                <w:ilvl w:val="0"/>
                <w:numId w:val="41"/>
              </w:numPr>
              <w:ind w:left="0" w:firstLine="0"/>
              <w:rPr>
                <w:sz w:val="22"/>
                <w:szCs w:val="22"/>
                <w:lang w:val="bg-BG"/>
              </w:rPr>
            </w:pPr>
          </w:p>
        </w:tc>
        <w:tc>
          <w:tcPr>
            <w:tcW w:w="6778" w:type="dxa"/>
            <w:vAlign w:val="center"/>
          </w:tcPr>
          <w:p w14:paraId="5FCF9BAD" w14:textId="77777777" w:rsidR="00204192" w:rsidRPr="00E14ED0" w:rsidRDefault="00204192" w:rsidP="00204192">
            <w:pPr>
              <w:spacing w:before="60" w:after="60"/>
              <w:jc w:val="both"/>
              <w:rPr>
                <w:sz w:val="22"/>
                <w:szCs w:val="22"/>
                <w:lang w:val="bg-BG"/>
              </w:rPr>
            </w:pPr>
            <w:r w:rsidRPr="00E14ED0">
              <w:rPr>
                <w:sz w:val="22"/>
                <w:szCs w:val="22"/>
                <w:lang w:val="bg-BG"/>
              </w:rPr>
              <w:t>Кандидатът не е предприятие, спрямо което е установено</w:t>
            </w:r>
            <w:r w:rsidRPr="00E14ED0">
              <w:rPr>
                <w:lang w:val="bg-BG"/>
              </w:rPr>
              <w:t xml:space="preserve"> </w:t>
            </w:r>
            <w:r w:rsidRPr="00E14ED0">
              <w:rPr>
                <w:sz w:val="22"/>
                <w:szCs w:val="22"/>
                <w:lang w:val="bg-BG"/>
              </w:rPr>
              <w:t xml:space="preserve">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E14ED0">
              <w:rPr>
                <w:sz w:val="22"/>
                <w:szCs w:val="22"/>
                <w:lang w:val="bg-BG"/>
              </w:rPr>
              <w:t>Шенген</w:t>
            </w:r>
            <w:proofErr w:type="spellEnd"/>
            <w:r w:rsidRPr="00E14ED0">
              <w:rPr>
                <w:sz w:val="22"/>
                <w:szCs w:val="22"/>
                <w:lang w:val="bg-BG"/>
              </w:rPr>
              <w:t xml:space="preserve"> и Преходния финансов инструмент, включително от свързаното с тях национално съфинансиране.</w:t>
            </w:r>
          </w:p>
        </w:tc>
        <w:tc>
          <w:tcPr>
            <w:tcW w:w="724" w:type="dxa"/>
            <w:vAlign w:val="center"/>
          </w:tcPr>
          <w:p w14:paraId="3A941BAE" w14:textId="77777777" w:rsidR="00204192" w:rsidRPr="00E14ED0" w:rsidRDefault="00204192" w:rsidP="00204192">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vAlign w:val="center"/>
          </w:tcPr>
          <w:p w14:paraId="5EF6C843" w14:textId="77777777" w:rsidR="00204192" w:rsidRPr="00E14ED0" w:rsidRDefault="00204192" w:rsidP="00204192">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vAlign w:val="center"/>
          </w:tcPr>
          <w:p w14:paraId="3C6D9B51" w14:textId="77777777" w:rsidR="00204192" w:rsidRPr="00E14ED0" w:rsidRDefault="00204192" w:rsidP="00204192">
            <w:pPr>
              <w:jc w:val="center"/>
              <w:rPr>
                <w:sz w:val="22"/>
                <w:szCs w:val="22"/>
                <w:lang w:val="bg-BG"/>
              </w:rPr>
            </w:pPr>
          </w:p>
        </w:tc>
        <w:tc>
          <w:tcPr>
            <w:tcW w:w="5509" w:type="dxa"/>
          </w:tcPr>
          <w:p w14:paraId="53EC3842" w14:textId="406AF57D" w:rsidR="00204192" w:rsidRPr="00E14ED0" w:rsidRDefault="00204192" w:rsidP="004A4FF7">
            <w:pPr>
              <w:spacing w:before="60" w:after="60"/>
              <w:jc w:val="both"/>
              <w:rPr>
                <w:i/>
                <w:snapToGrid w:val="0"/>
                <w:sz w:val="22"/>
                <w:szCs w:val="22"/>
                <w:lang w:val="bg-BG" w:eastAsia="en-US"/>
              </w:rPr>
            </w:pPr>
            <w:r w:rsidRPr="00E14ED0">
              <w:rPr>
                <w:i/>
                <w:snapToGrid w:val="0"/>
                <w:sz w:val="22"/>
                <w:szCs w:val="22"/>
                <w:lang w:val="bg-BG" w:eastAsia="en-US"/>
              </w:rPr>
              <w:t>Декларация при кандидатстване (Приложение 2)/Формуляр за кандидатстване, раздел „Е-Декларации“</w:t>
            </w:r>
          </w:p>
        </w:tc>
      </w:tr>
      <w:tr w:rsidR="00204192" w:rsidRPr="00E14ED0" w14:paraId="1698C6A9" w14:textId="77777777" w:rsidTr="00980BD9">
        <w:trPr>
          <w:trHeight w:val="240"/>
          <w:jc w:val="center"/>
        </w:trPr>
        <w:tc>
          <w:tcPr>
            <w:tcW w:w="559" w:type="dxa"/>
          </w:tcPr>
          <w:p w14:paraId="65F63175" w14:textId="77777777" w:rsidR="00204192" w:rsidRPr="00E14ED0" w:rsidRDefault="00204192" w:rsidP="00204192">
            <w:pPr>
              <w:numPr>
                <w:ilvl w:val="0"/>
                <w:numId w:val="41"/>
              </w:numPr>
              <w:ind w:left="0" w:firstLine="0"/>
              <w:rPr>
                <w:sz w:val="22"/>
                <w:szCs w:val="22"/>
                <w:lang w:val="bg-BG"/>
              </w:rPr>
            </w:pPr>
          </w:p>
        </w:tc>
        <w:tc>
          <w:tcPr>
            <w:tcW w:w="6778" w:type="dxa"/>
            <w:vAlign w:val="center"/>
          </w:tcPr>
          <w:p w14:paraId="30D432CA" w14:textId="77777777" w:rsidR="00204192" w:rsidRPr="00E14ED0" w:rsidRDefault="00204192" w:rsidP="00204192">
            <w:pPr>
              <w:spacing w:before="120" w:after="120"/>
              <w:jc w:val="both"/>
              <w:rPr>
                <w:sz w:val="22"/>
                <w:szCs w:val="22"/>
                <w:lang w:val="bg-BG"/>
              </w:rPr>
            </w:pPr>
            <w:r w:rsidRPr="00E14ED0">
              <w:rPr>
                <w:sz w:val="22"/>
                <w:szCs w:val="22"/>
                <w:lang w:val="bg-BG"/>
              </w:rPr>
              <w:t>Кандидатът НЕ е:</w:t>
            </w:r>
          </w:p>
          <w:p w14:paraId="57AD4EB1" w14:textId="77777777" w:rsidR="00204192" w:rsidRPr="00E14ED0" w:rsidRDefault="00204192" w:rsidP="00204192">
            <w:pPr>
              <w:spacing w:before="120" w:after="120"/>
              <w:jc w:val="both"/>
              <w:rPr>
                <w:sz w:val="22"/>
                <w:szCs w:val="22"/>
                <w:lang w:val="bg-BG"/>
              </w:rPr>
            </w:pPr>
            <w:r w:rsidRPr="00E14ED0">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неправомерна и несъвместима с вътрешния пазар;</w:t>
            </w:r>
          </w:p>
          <w:p w14:paraId="2EB0B7F1" w14:textId="77777777" w:rsidR="00204192" w:rsidRPr="00E14ED0" w:rsidRDefault="00204192" w:rsidP="00204192">
            <w:pPr>
              <w:spacing w:after="120"/>
              <w:jc w:val="both"/>
              <w:rPr>
                <w:sz w:val="22"/>
                <w:szCs w:val="22"/>
                <w:lang w:val="bg-BG"/>
              </w:rPr>
            </w:pPr>
            <w:r w:rsidRPr="00E14ED0">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4C8D51A5" w14:textId="77777777" w:rsidR="00204192" w:rsidRPr="00E14ED0" w:rsidRDefault="00204192" w:rsidP="00204192">
            <w:pPr>
              <w:numPr>
                <w:ilvl w:val="0"/>
                <w:numId w:val="9"/>
              </w:numPr>
              <w:spacing w:before="120" w:after="120"/>
              <w:jc w:val="both"/>
              <w:rPr>
                <w:sz w:val="22"/>
                <w:szCs w:val="22"/>
                <w:lang w:val="bg-BG"/>
              </w:rPr>
            </w:pPr>
            <w:r w:rsidRPr="00E14ED0">
              <w:rPr>
                <w:sz w:val="22"/>
                <w:szCs w:val="22"/>
                <w:lang w:val="bg-BG"/>
              </w:rPr>
              <w:t xml:space="preserve">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w:t>
            </w:r>
            <w:r w:rsidRPr="00E14ED0">
              <w:rPr>
                <w:sz w:val="22"/>
                <w:szCs w:val="22"/>
                <w:lang w:val="bg-BG"/>
              </w:rPr>
              <w:lastRenderedPageBreak/>
              <w:t>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„акционерен капитал” включва, ако е уместно, всякакви премии от емисии.</w:t>
            </w:r>
          </w:p>
          <w:p w14:paraId="64821083" w14:textId="77777777" w:rsidR="00204192" w:rsidRPr="00E14ED0" w:rsidRDefault="00204192" w:rsidP="00204192">
            <w:pPr>
              <w:numPr>
                <w:ilvl w:val="0"/>
                <w:numId w:val="9"/>
              </w:numPr>
              <w:spacing w:before="120" w:after="120"/>
              <w:jc w:val="both"/>
              <w:rPr>
                <w:sz w:val="22"/>
                <w:szCs w:val="22"/>
                <w:lang w:val="bg-BG"/>
              </w:rPr>
            </w:pPr>
            <w:r w:rsidRPr="00E14ED0">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E14ED0" w:rsidDel="00F525A9">
              <w:rPr>
                <w:sz w:val="22"/>
                <w:szCs w:val="22"/>
                <w:lang w:val="bg-BG"/>
              </w:rPr>
              <w:t xml:space="preserve"> </w:t>
            </w:r>
            <w:r w:rsidRPr="00E14ED0">
              <w:rPr>
                <w:sz w:val="22"/>
                <w:szCs w:val="22"/>
                <w:lang w:val="bg-BG"/>
              </w:rPr>
              <w:t>(което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w:t>
            </w:r>
            <w:r w:rsidRPr="00E14ED0">
              <w:rPr>
                <w:sz w:val="22"/>
                <w:szCs w:val="22"/>
                <w:lang w:val="bg-BG"/>
              </w:rPr>
              <w:softHyphen/>
              <w:t>ството”, се разбира по-специално типовете дружества, посочени в приложение II към Директива 2013/34/ЕС.</w:t>
            </w:r>
          </w:p>
          <w:p w14:paraId="6CC06F2B" w14:textId="77777777" w:rsidR="00204192" w:rsidRPr="00E14ED0" w:rsidRDefault="00204192" w:rsidP="00204192">
            <w:pPr>
              <w:numPr>
                <w:ilvl w:val="0"/>
                <w:numId w:val="9"/>
              </w:numPr>
              <w:spacing w:before="120" w:after="120"/>
              <w:jc w:val="both"/>
              <w:rPr>
                <w:sz w:val="22"/>
                <w:szCs w:val="22"/>
                <w:lang w:val="bg-BG"/>
              </w:rPr>
            </w:pPr>
            <w:r w:rsidRPr="00E14ED0">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E14ED0">
              <w:rPr>
                <w:sz w:val="22"/>
                <w:szCs w:val="22"/>
                <w:lang w:val="bg-BG"/>
              </w:rPr>
              <w:softHyphen/>
              <w:t>тори.</w:t>
            </w:r>
          </w:p>
          <w:p w14:paraId="2D75AEF2" w14:textId="77777777" w:rsidR="00204192" w:rsidRPr="00E14ED0" w:rsidRDefault="00204192" w:rsidP="00204192">
            <w:pPr>
              <w:numPr>
                <w:ilvl w:val="0"/>
                <w:numId w:val="9"/>
              </w:numPr>
              <w:spacing w:before="120" w:after="120"/>
              <w:jc w:val="both"/>
              <w:rPr>
                <w:sz w:val="22"/>
                <w:szCs w:val="22"/>
                <w:lang w:val="bg-BG"/>
              </w:rPr>
            </w:pPr>
            <w:r w:rsidRPr="00E14ED0">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724" w:type="dxa"/>
          </w:tcPr>
          <w:p w14:paraId="16C54A2A" w14:textId="77777777" w:rsidR="00204192" w:rsidRPr="00E14ED0" w:rsidRDefault="00204192" w:rsidP="00204192">
            <w:pPr>
              <w:jc w:val="center"/>
              <w:rPr>
                <w:sz w:val="22"/>
                <w:szCs w:val="22"/>
                <w:lang w:val="bg-BG"/>
              </w:rPr>
            </w:pPr>
            <w:r w:rsidRPr="00E14ED0">
              <w:rPr>
                <w:sz w:val="22"/>
                <w:szCs w:val="22"/>
                <w:lang w:val="bg-BG"/>
              </w:rPr>
              <w:lastRenderedPageBreak/>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29BAF557" w14:textId="77777777" w:rsidR="00204192" w:rsidRPr="00E14ED0" w:rsidRDefault="00204192" w:rsidP="00204192">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0462DA68" w14:textId="77777777" w:rsidR="00204192" w:rsidRPr="00E14ED0" w:rsidRDefault="00204192" w:rsidP="00204192">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5509" w:type="dxa"/>
          </w:tcPr>
          <w:p w14:paraId="3C54A709" w14:textId="01E3B64F" w:rsidR="00204192" w:rsidRPr="00E14ED0" w:rsidRDefault="00204192" w:rsidP="004A4FF7">
            <w:pPr>
              <w:spacing w:before="60" w:after="60"/>
              <w:jc w:val="both"/>
              <w:rPr>
                <w:i/>
                <w:sz w:val="22"/>
                <w:szCs w:val="22"/>
                <w:lang w:val="bg-BG"/>
              </w:rPr>
            </w:pPr>
            <w:r w:rsidRPr="00E14ED0">
              <w:rPr>
                <w:i/>
                <w:sz w:val="22"/>
                <w:szCs w:val="22"/>
                <w:lang w:val="bg-BG"/>
              </w:rPr>
              <w:t>Декларация за държавни помощи (Приложение 3)</w:t>
            </w:r>
          </w:p>
        </w:tc>
      </w:tr>
      <w:tr w:rsidR="00980BD9" w:rsidRPr="00E14ED0" w14:paraId="36784F5B" w14:textId="77777777" w:rsidTr="00980BD9">
        <w:trPr>
          <w:trHeight w:val="240"/>
          <w:jc w:val="center"/>
        </w:trPr>
        <w:tc>
          <w:tcPr>
            <w:tcW w:w="559" w:type="dxa"/>
          </w:tcPr>
          <w:p w14:paraId="06C7DFCA" w14:textId="77777777" w:rsidR="00980BD9" w:rsidRPr="00E14ED0" w:rsidRDefault="00980BD9" w:rsidP="00980BD9">
            <w:pPr>
              <w:numPr>
                <w:ilvl w:val="0"/>
                <w:numId w:val="41"/>
              </w:numPr>
              <w:ind w:left="0" w:firstLine="0"/>
              <w:rPr>
                <w:sz w:val="22"/>
                <w:szCs w:val="22"/>
                <w:lang w:val="bg-BG"/>
              </w:rPr>
            </w:pPr>
          </w:p>
        </w:tc>
        <w:tc>
          <w:tcPr>
            <w:tcW w:w="6778" w:type="dxa"/>
          </w:tcPr>
          <w:p w14:paraId="3CE104ED" w14:textId="10E4D82F" w:rsidR="00980BD9" w:rsidRPr="00E14ED0" w:rsidRDefault="00980BD9" w:rsidP="00980BD9">
            <w:pPr>
              <w:spacing w:before="120" w:after="120"/>
              <w:jc w:val="both"/>
              <w:rPr>
                <w:sz w:val="22"/>
                <w:szCs w:val="22"/>
                <w:lang w:val="bg-BG"/>
              </w:rPr>
            </w:pPr>
            <w:r>
              <w:rPr>
                <w:sz w:val="22"/>
                <w:szCs w:val="22"/>
                <w:lang w:val="bg-BG"/>
              </w:rPr>
              <w:t>Кандидатът е</w:t>
            </w:r>
            <w:r w:rsidRPr="006D1103">
              <w:rPr>
                <w:sz w:val="22"/>
                <w:szCs w:val="22"/>
                <w:lang w:val="bg-BG"/>
              </w:rPr>
              <w:t xml:space="preserve"> заявил подкрепа за Дейност 1. „Услуги за иновации в полза на МСП“ за основната си икономическа дейност съгласно Класификацията на икономическите дейности – КИД-2008</w:t>
            </w:r>
            <w:r>
              <w:rPr>
                <w:sz w:val="22"/>
                <w:szCs w:val="22"/>
                <w:lang w:val="bg-BG"/>
              </w:rPr>
              <w:t>.</w:t>
            </w:r>
          </w:p>
        </w:tc>
        <w:tc>
          <w:tcPr>
            <w:tcW w:w="724" w:type="dxa"/>
          </w:tcPr>
          <w:p w14:paraId="1F86C8F3" w14:textId="5330275A"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10D7C562" w14:textId="79628DF8"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40BBEF6F" w14:textId="77777777" w:rsidR="00980BD9" w:rsidRPr="00E14ED0" w:rsidRDefault="00980BD9" w:rsidP="00980BD9">
            <w:pPr>
              <w:jc w:val="center"/>
              <w:rPr>
                <w:sz w:val="22"/>
                <w:szCs w:val="22"/>
                <w:lang w:val="bg-BG"/>
              </w:rPr>
            </w:pPr>
          </w:p>
        </w:tc>
        <w:tc>
          <w:tcPr>
            <w:tcW w:w="5509" w:type="dxa"/>
          </w:tcPr>
          <w:p w14:paraId="595752AE" w14:textId="17D9D8A7" w:rsidR="00980BD9" w:rsidRPr="006D1103" w:rsidRDefault="00980BD9" w:rsidP="00980BD9">
            <w:pPr>
              <w:spacing w:before="60" w:after="60"/>
              <w:jc w:val="both"/>
              <w:rPr>
                <w:i/>
                <w:sz w:val="22"/>
                <w:szCs w:val="22"/>
                <w:lang w:val="bg-BG"/>
              </w:rPr>
            </w:pPr>
            <w:r w:rsidRPr="006D1103">
              <w:rPr>
                <w:i/>
                <w:sz w:val="22"/>
                <w:szCs w:val="22"/>
                <w:lang w:val="bg-BG"/>
              </w:rPr>
              <w:t xml:space="preserve">Декларация при кандидатстване (Приложение 2)/Формуляр за кандидатстване, раздел „Е-Декларации” </w:t>
            </w:r>
          </w:p>
          <w:p w14:paraId="060BB7BA" w14:textId="77777777" w:rsidR="00980BD9" w:rsidRPr="006D1103" w:rsidRDefault="00980BD9" w:rsidP="00980BD9">
            <w:pPr>
              <w:spacing w:before="60" w:after="60"/>
              <w:jc w:val="both"/>
              <w:rPr>
                <w:i/>
                <w:sz w:val="22"/>
                <w:szCs w:val="22"/>
                <w:lang w:val="bg-BG"/>
              </w:rPr>
            </w:pPr>
            <w:r w:rsidRPr="006D1103">
              <w:rPr>
                <w:i/>
                <w:sz w:val="22"/>
                <w:szCs w:val="22"/>
                <w:lang w:val="bg-BG"/>
              </w:rPr>
              <w:t xml:space="preserve">Служебна проверка от НСИ, </w:t>
            </w:r>
            <w:proofErr w:type="spellStart"/>
            <w:r w:rsidRPr="006D1103">
              <w:rPr>
                <w:i/>
                <w:sz w:val="22"/>
                <w:szCs w:val="22"/>
                <w:lang w:val="bg-BG"/>
              </w:rPr>
              <w:t>Мониторстат</w:t>
            </w:r>
            <w:proofErr w:type="spellEnd"/>
            <w:r w:rsidRPr="006D1103">
              <w:rPr>
                <w:i/>
                <w:sz w:val="22"/>
                <w:szCs w:val="22"/>
                <w:lang w:val="bg-BG"/>
              </w:rPr>
              <w:t xml:space="preserve"> КИД-2008 на НСИ https://www.nsi.bg/sites/default/files/files/</w:t>
            </w:r>
          </w:p>
          <w:p w14:paraId="04DD3CF6" w14:textId="0A941E3C" w:rsidR="00980BD9" w:rsidRPr="00E14ED0" w:rsidRDefault="00980BD9" w:rsidP="00980BD9">
            <w:pPr>
              <w:spacing w:before="60" w:after="60"/>
              <w:jc w:val="both"/>
              <w:rPr>
                <w:i/>
                <w:sz w:val="22"/>
                <w:szCs w:val="22"/>
                <w:lang w:val="bg-BG"/>
              </w:rPr>
            </w:pPr>
            <w:proofErr w:type="spellStart"/>
            <w:r w:rsidRPr="006D1103">
              <w:rPr>
                <w:i/>
                <w:sz w:val="22"/>
                <w:szCs w:val="22"/>
                <w:lang w:val="bg-BG"/>
              </w:rPr>
              <w:t>publications</w:t>
            </w:r>
            <w:proofErr w:type="spellEnd"/>
            <w:r w:rsidRPr="006D1103">
              <w:rPr>
                <w:i/>
                <w:sz w:val="22"/>
                <w:szCs w:val="22"/>
                <w:lang w:val="bg-BG"/>
              </w:rPr>
              <w:t>/KID-2008.pdf</w:t>
            </w:r>
          </w:p>
        </w:tc>
      </w:tr>
      <w:tr w:rsidR="00980BD9" w:rsidRPr="00E14ED0" w14:paraId="2CB2375B" w14:textId="77777777" w:rsidTr="00980BD9">
        <w:trPr>
          <w:trHeight w:val="240"/>
          <w:jc w:val="center"/>
        </w:trPr>
        <w:tc>
          <w:tcPr>
            <w:tcW w:w="559" w:type="dxa"/>
          </w:tcPr>
          <w:p w14:paraId="4FF4E067" w14:textId="77777777" w:rsidR="00980BD9" w:rsidRPr="00E14ED0" w:rsidRDefault="00980BD9" w:rsidP="00980BD9">
            <w:pPr>
              <w:numPr>
                <w:ilvl w:val="0"/>
                <w:numId w:val="41"/>
              </w:numPr>
              <w:ind w:left="0" w:firstLine="0"/>
              <w:rPr>
                <w:sz w:val="22"/>
                <w:szCs w:val="22"/>
                <w:lang w:val="bg-BG"/>
              </w:rPr>
            </w:pPr>
          </w:p>
        </w:tc>
        <w:tc>
          <w:tcPr>
            <w:tcW w:w="6778" w:type="dxa"/>
          </w:tcPr>
          <w:p w14:paraId="55F43060" w14:textId="553121B0" w:rsidR="00980BD9" w:rsidRPr="00E14ED0" w:rsidRDefault="00980BD9" w:rsidP="00980BD9">
            <w:pPr>
              <w:spacing w:after="120"/>
              <w:jc w:val="both"/>
              <w:rPr>
                <w:sz w:val="22"/>
                <w:szCs w:val="22"/>
                <w:lang w:val="bg-BG"/>
              </w:rPr>
            </w:pPr>
            <w:r>
              <w:rPr>
                <w:sz w:val="22"/>
                <w:szCs w:val="22"/>
                <w:lang w:val="bg-BG"/>
              </w:rPr>
              <w:t>О</w:t>
            </w:r>
            <w:r w:rsidRPr="00E045B4">
              <w:rPr>
                <w:sz w:val="22"/>
                <w:szCs w:val="22"/>
                <w:lang w:val="bg-BG"/>
              </w:rPr>
              <w:t>сновната</w:t>
            </w:r>
            <w:r w:rsidRPr="00E14ED0">
              <w:rPr>
                <w:sz w:val="22"/>
                <w:szCs w:val="22"/>
                <w:lang w:val="bg-BG"/>
              </w:rPr>
              <w:t xml:space="preserve"> икономическа дейност </w:t>
            </w:r>
            <w:r>
              <w:rPr>
                <w:sz w:val="22"/>
                <w:szCs w:val="22"/>
                <w:lang w:val="bg-BG"/>
              </w:rPr>
              <w:t xml:space="preserve">на кандидата </w:t>
            </w:r>
            <w:r w:rsidRPr="00E14ED0">
              <w:rPr>
                <w:sz w:val="22"/>
                <w:szCs w:val="22"/>
                <w:lang w:val="bg-BG"/>
              </w:rPr>
              <w:t>за 2023 г. не попада в някой от следните сектори/раздели/кодове съгласно КИД-2008 на НСИ:</w:t>
            </w:r>
          </w:p>
          <w:p w14:paraId="13F0AE11" w14:textId="77777777" w:rsidR="00980BD9" w:rsidRPr="00E14ED0" w:rsidRDefault="00980BD9" w:rsidP="00980BD9">
            <w:pPr>
              <w:spacing w:after="120"/>
              <w:ind w:left="-49" w:firstLine="49"/>
              <w:jc w:val="both"/>
              <w:rPr>
                <w:sz w:val="22"/>
                <w:szCs w:val="22"/>
                <w:lang w:val="bg-BG"/>
              </w:rPr>
            </w:pPr>
            <w:r w:rsidRPr="00E14ED0">
              <w:rPr>
                <w:sz w:val="22"/>
                <w:szCs w:val="22"/>
                <w:lang w:val="bg-BG"/>
              </w:rPr>
              <w:t xml:space="preserve">- Сектор G - Търговия; Ремонт на автомобили и мотоциклети (с изключение на код 45.20 „Техническо обслужване и ремонт на автомобили”, който е допустим за подкрепа по процедурата), </w:t>
            </w:r>
            <w:r w:rsidRPr="00E14ED0">
              <w:rPr>
                <w:i/>
                <w:sz w:val="22"/>
                <w:szCs w:val="22"/>
                <w:lang w:val="bg-BG"/>
              </w:rPr>
              <w:t>или</w:t>
            </w:r>
          </w:p>
          <w:p w14:paraId="13528637" w14:textId="77777777" w:rsidR="00980BD9" w:rsidRPr="00E14ED0" w:rsidRDefault="00980BD9" w:rsidP="00980BD9">
            <w:pPr>
              <w:spacing w:after="120"/>
              <w:ind w:left="-49" w:firstLine="49"/>
              <w:jc w:val="both"/>
              <w:rPr>
                <w:sz w:val="22"/>
                <w:szCs w:val="22"/>
                <w:lang w:val="bg-BG"/>
              </w:rPr>
            </w:pPr>
            <w:r w:rsidRPr="00E14ED0">
              <w:rPr>
                <w:sz w:val="22"/>
                <w:szCs w:val="22"/>
                <w:lang w:val="bg-BG"/>
              </w:rPr>
              <w:t xml:space="preserve">- Сектор К – „Финансови и застрахователни дейности“, </w:t>
            </w:r>
            <w:r w:rsidRPr="00E14ED0">
              <w:rPr>
                <w:i/>
                <w:sz w:val="22"/>
                <w:szCs w:val="22"/>
                <w:lang w:val="bg-BG"/>
              </w:rPr>
              <w:t>или</w:t>
            </w:r>
          </w:p>
          <w:p w14:paraId="5FF39CC2" w14:textId="77777777" w:rsidR="00980BD9" w:rsidRPr="00E14ED0" w:rsidRDefault="00980BD9" w:rsidP="00980BD9">
            <w:pPr>
              <w:spacing w:after="120"/>
              <w:ind w:left="-49" w:firstLine="49"/>
              <w:jc w:val="both"/>
              <w:rPr>
                <w:sz w:val="22"/>
                <w:szCs w:val="22"/>
                <w:lang w:val="bg-BG"/>
              </w:rPr>
            </w:pPr>
            <w:r w:rsidRPr="00E14ED0">
              <w:rPr>
                <w:sz w:val="22"/>
                <w:szCs w:val="22"/>
                <w:lang w:val="bg-BG"/>
              </w:rPr>
              <w:t xml:space="preserve">- Раздел 92 „Организиране на хазартни игри” от Сектор R - Култура, спорт и развлечения, </w:t>
            </w:r>
            <w:r w:rsidRPr="00E14ED0">
              <w:rPr>
                <w:i/>
                <w:sz w:val="22"/>
                <w:szCs w:val="22"/>
                <w:lang w:val="bg-BG"/>
              </w:rPr>
              <w:t>или</w:t>
            </w:r>
          </w:p>
          <w:p w14:paraId="1FD1A1D5" w14:textId="77777777" w:rsidR="00980BD9" w:rsidRPr="00E14ED0" w:rsidRDefault="00980BD9" w:rsidP="00980BD9">
            <w:pPr>
              <w:pStyle w:val="firstlinepp"/>
              <w:spacing w:before="0" w:beforeAutospacing="0" w:after="0" w:afterAutospacing="0"/>
              <w:jc w:val="both"/>
              <w:rPr>
                <w:sz w:val="22"/>
                <w:szCs w:val="22"/>
              </w:rPr>
            </w:pPr>
            <w:r w:rsidRPr="00E14ED0">
              <w:rPr>
                <w:sz w:val="22"/>
                <w:szCs w:val="22"/>
              </w:rPr>
              <w:t>- Код 96.09 „Други персонални услуги, некласифицирани другаде” от раздел 96 „Други персонални услуги” в Сектор S – Други дейности.</w:t>
            </w:r>
          </w:p>
        </w:tc>
        <w:tc>
          <w:tcPr>
            <w:tcW w:w="724" w:type="dxa"/>
          </w:tcPr>
          <w:p w14:paraId="483A3CAC"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7D367995"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2DE346EF" w14:textId="77777777" w:rsidR="00980BD9" w:rsidRPr="00E14ED0" w:rsidRDefault="00980BD9" w:rsidP="00980BD9">
            <w:pPr>
              <w:jc w:val="center"/>
              <w:rPr>
                <w:sz w:val="22"/>
                <w:szCs w:val="22"/>
                <w:lang w:val="bg-BG"/>
              </w:rPr>
            </w:pPr>
          </w:p>
        </w:tc>
        <w:tc>
          <w:tcPr>
            <w:tcW w:w="5509" w:type="dxa"/>
          </w:tcPr>
          <w:p w14:paraId="032517C5" w14:textId="6CBA6380" w:rsidR="00980BD9" w:rsidRPr="00E14ED0" w:rsidRDefault="00980BD9" w:rsidP="00980BD9">
            <w:pPr>
              <w:spacing w:before="60" w:after="60"/>
              <w:jc w:val="both"/>
              <w:rPr>
                <w:i/>
                <w:sz w:val="22"/>
                <w:szCs w:val="22"/>
                <w:lang w:val="bg-BG"/>
              </w:rPr>
            </w:pPr>
          </w:p>
          <w:p w14:paraId="410D84FB" w14:textId="22E47DC9" w:rsidR="00980BD9" w:rsidRPr="00E14ED0" w:rsidRDefault="00980BD9" w:rsidP="00980BD9">
            <w:pPr>
              <w:spacing w:before="60" w:after="60"/>
              <w:jc w:val="both"/>
              <w:rPr>
                <w:i/>
                <w:sz w:val="22"/>
                <w:szCs w:val="22"/>
                <w:lang w:val="bg-BG"/>
              </w:rPr>
            </w:pPr>
            <w:r w:rsidRPr="00E14ED0">
              <w:rPr>
                <w:i/>
                <w:sz w:val="22"/>
                <w:szCs w:val="22"/>
                <w:lang w:val="bg-BG"/>
              </w:rPr>
              <w:t xml:space="preserve">Декларация при кандидатстване (Приложение 2)/Формуляр за кандидатстване, раздел „Е-Декларации” </w:t>
            </w:r>
          </w:p>
          <w:p w14:paraId="05B5DB7E" w14:textId="4AE1D63E" w:rsidR="00980BD9" w:rsidRPr="00E14ED0" w:rsidRDefault="00980BD9" w:rsidP="00980BD9">
            <w:pPr>
              <w:spacing w:before="60" w:after="60"/>
              <w:jc w:val="both"/>
              <w:rPr>
                <w:i/>
                <w:sz w:val="22"/>
                <w:szCs w:val="22"/>
                <w:lang w:val="bg-BG"/>
              </w:rPr>
            </w:pPr>
            <w:r w:rsidRPr="00E14ED0">
              <w:rPr>
                <w:i/>
                <w:sz w:val="22"/>
                <w:szCs w:val="22"/>
                <w:lang w:val="bg-BG"/>
              </w:rPr>
              <w:t xml:space="preserve">Служебна проверка от НСИ, </w:t>
            </w:r>
            <w:proofErr w:type="spellStart"/>
            <w:r w:rsidRPr="00E14ED0">
              <w:rPr>
                <w:i/>
                <w:sz w:val="22"/>
                <w:szCs w:val="22"/>
                <w:lang w:val="bg-BG"/>
              </w:rPr>
              <w:t>Мониторстат</w:t>
            </w:r>
            <w:proofErr w:type="spellEnd"/>
            <w:r w:rsidRPr="00E14ED0">
              <w:rPr>
                <w:i/>
                <w:sz w:val="22"/>
                <w:szCs w:val="22"/>
                <w:lang w:val="bg-BG"/>
              </w:rPr>
              <w:t xml:space="preserve"> КИД-2008 на НСИ </w:t>
            </w:r>
            <w:hyperlink r:id="rId14" w:history="1">
              <w:r w:rsidRPr="00E14ED0">
                <w:rPr>
                  <w:rStyle w:val="Hyperlink"/>
                  <w:i/>
                  <w:sz w:val="22"/>
                  <w:szCs w:val="22"/>
                  <w:lang w:val="bg-BG"/>
                </w:rPr>
                <w:t>https://www.nsi.bg/sites/default/files/files/</w:t>
              </w:r>
              <w:r w:rsidRPr="00E14ED0">
                <w:rPr>
                  <w:rStyle w:val="Hyperlink"/>
                  <w:i/>
                  <w:sz w:val="22"/>
                  <w:szCs w:val="22"/>
                  <w:lang w:val="bg-BG"/>
                </w:rPr>
                <w:br/>
              </w:r>
              <w:proofErr w:type="spellStart"/>
              <w:r w:rsidRPr="00E14ED0">
                <w:rPr>
                  <w:rStyle w:val="Hyperlink"/>
                  <w:i/>
                  <w:sz w:val="22"/>
                  <w:szCs w:val="22"/>
                  <w:lang w:val="bg-BG"/>
                </w:rPr>
                <w:t>publications</w:t>
              </w:r>
              <w:proofErr w:type="spellEnd"/>
              <w:r w:rsidRPr="00E14ED0">
                <w:rPr>
                  <w:rStyle w:val="Hyperlink"/>
                  <w:i/>
                  <w:sz w:val="22"/>
                  <w:szCs w:val="22"/>
                  <w:lang w:val="bg-BG"/>
                </w:rPr>
                <w:t>/KID-2008.pdf</w:t>
              </w:r>
            </w:hyperlink>
          </w:p>
        </w:tc>
      </w:tr>
      <w:tr w:rsidR="00980BD9" w:rsidRPr="00E14ED0" w14:paraId="24DD7CA5" w14:textId="77777777" w:rsidTr="00980BD9">
        <w:trPr>
          <w:trHeight w:val="240"/>
          <w:jc w:val="center"/>
        </w:trPr>
        <w:tc>
          <w:tcPr>
            <w:tcW w:w="559" w:type="dxa"/>
          </w:tcPr>
          <w:p w14:paraId="7E09F252" w14:textId="77777777" w:rsidR="00980BD9" w:rsidRPr="00E14ED0" w:rsidRDefault="00980BD9" w:rsidP="00980BD9">
            <w:pPr>
              <w:numPr>
                <w:ilvl w:val="0"/>
                <w:numId w:val="41"/>
              </w:numPr>
              <w:ind w:left="0" w:firstLine="0"/>
              <w:rPr>
                <w:sz w:val="22"/>
                <w:szCs w:val="22"/>
                <w:lang w:val="bg-BG"/>
              </w:rPr>
            </w:pPr>
          </w:p>
        </w:tc>
        <w:tc>
          <w:tcPr>
            <w:tcW w:w="6778" w:type="dxa"/>
          </w:tcPr>
          <w:p w14:paraId="5EA22514" w14:textId="77777777" w:rsidR="00980BD9" w:rsidRPr="00E14ED0" w:rsidRDefault="00980BD9" w:rsidP="00980BD9">
            <w:pPr>
              <w:spacing w:before="60" w:after="60"/>
              <w:jc w:val="both"/>
              <w:rPr>
                <w:sz w:val="22"/>
                <w:szCs w:val="22"/>
                <w:lang w:val="bg-BG"/>
              </w:rPr>
            </w:pPr>
            <w:r w:rsidRPr="00E14ED0">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24" w:type="dxa"/>
          </w:tcPr>
          <w:p w14:paraId="0D7562AF"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6B57950F"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19FE5737" w14:textId="77777777" w:rsidR="00980BD9" w:rsidRPr="00E14ED0" w:rsidRDefault="00980BD9" w:rsidP="00980BD9">
            <w:pPr>
              <w:jc w:val="center"/>
              <w:rPr>
                <w:sz w:val="22"/>
                <w:szCs w:val="22"/>
                <w:lang w:val="bg-BG"/>
              </w:rPr>
            </w:pPr>
          </w:p>
        </w:tc>
        <w:tc>
          <w:tcPr>
            <w:tcW w:w="5509" w:type="dxa"/>
          </w:tcPr>
          <w:p w14:paraId="4D6488B6" w14:textId="2EC8B767" w:rsidR="00980BD9" w:rsidRPr="00E14ED0" w:rsidRDefault="00980BD9" w:rsidP="00980BD9">
            <w:pPr>
              <w:spacing w:before="60" w:after="60"/>
              <w:jc w:val="both"/>
              <w:rPr>
                <w:i/>
                <w:sz w:val="22"/>
                <w:szCs w:val="22"/>
                <w:lang w:val="bg-BG"/>
              </w:rPr>
            </w:pPr>
            <w:r w:rsidRPr="00E14ED0">
              <w:rPr>
                <w:i/>
                <w:sz w:val="22"/>
                <w:szCs w:val="22"/>
                <w:lang w:val="bg-BG"/>
              </w:rPr>
              <w:t>Декларация при кандидатстване (Приложение 2)/Формуляр за кандидатстване, раздел „Е-Декларации”</w:t>
            </w:r>
          </w:p>
        </w:tc>
      </w:tr>
      <w:tr w:rsidR="00980BD9" w:rsidRPr="00E14ED0" w14:paraId="2CEEA71E" w14:textId="77777777" w:rsidTr="00273CC2">
        <w:trPr>
          <w:trHeight w:val="240"/>
          <w:jc w:val="center"/>
        </w:trPr>
        <w:tc>
          <w:tcPr>
            <w:tcW w:w="15032" w:type="dxa"/>
            <w:gridSpan w:val="6"/>
            <w:shd w:val="clear" w:color="auto" w:fill="F2F2F2" w:themeFill="background1" w:themeFillShade="F2"/>
          </w:tcPr>
          <w:p w14:paraId="1F0F66FC" w14:textId="030ED811" w:rsidR="00980BD9" w:rsidRPr="00E14ED0" w:rsidRDefault="00980BD9" w:rsidP="00980BD9">
            <w:pPr>
              <w:spacing w:before="60" w:after="60"/>
              <w:jc w:val="both"/>
              <w:rPr>
                <w:b/>
                <w:sz w:val="22"/>
                <w:szCs w:val="22"/>
                <w:lang w:val="bg-BG"/>
              </w:rPr>
            </w:pPr>
            <w:r w:rsidRPr="00E14ED0">
              <w:rPr>
                <w:b/>
                <w:sz w:val="22"/>
                <w:szCs w:val="22"/>
                <w:lang w:val="bg-BG"/>
              </w:rPr>
              <w:t>При несъответствие с някое от посочените изисквания по т. 1-12 (когато е приложимо), проектното предложение се отхвърля.</w:t>
            </w:r>
          </w:p>
        </w:tc>
      </w:tr>
      <w:tr w:rsidR="00980BD9" w:rsidRPr="00E14ED0" w14:paraId="42331B7D" w14:textId="77777777" w:rsidTr="00273CC2">
        <w:trPr>
          <w:trHeight w:val="240"/>
          <w:jc w:val="center"/>
        </w:trPr>
        <w:tc>
          <w:tcPr>
            <w:tcW w:w="15032" w:type="dxa"/>
            <w:gridSpan w:val="6"/>
            <w:shd w:val="clear" w:color="auto" w:fill="F2F2F2" w:themeFill="background1" w:themeFillShade="F2"/>
          </w:tcPr>
          <w:p w14:paraId="5A8DEE02" w14:textId="77777777" w:rsidR="00980BD9" w:rsidRPr="00E14ED0" w:rsidRDefault="00980BD9" w:rsidP="00980BD9">
            <w:pPr>
              <w:rPr>
                <w:b/>
                <w:sz w:val="22"/>
                <w:szCs w:val="22"/>
                <w:lang w:val="bg-BG"/>
              </w:rPr>
            </w:pPr>
          </w:p>
          <w:p w14:paraId="11F0A0D7" w14:textId="77777777" w:rsidR="00980BD9" w:rsidRPr="00E14ED0" w:rsidRDefault="00980BD9" w:rsidP="00980BD9">
            <w:pPr>
              <w:rPr>
                <w:b/>
                <w:sz w:val="22"/>
                <w:szCs w:val="22"/>
                <w:lang w:val="bg-BG"/>
              </w:rPr>
            </w:pPr>
            <w:r w:rsidRPr="00E14ED0">
              <w:rPr>
                <w:b/>
                <w:sz w:val="22"/>
                <w:szCs w:val="22"/>
                <w:lang w:val="bg-BG"/>
              </w:rPr>
              <w:t>3. Критерии за оценка на допустимостта на проекта:</w:t>
            </w:r>
          </w:p>
          <w:p w14:paraId="575710FA" w14:textId="77777777" w:rsidR="00980BD9" w:rsidRPr="00E14ED0" w:rsidRDefault="00980BD9" w:rsidP="00980BD9">
            <w:pPr>
              <w:rPr>
                <w:b/>
                <w:sz w:val="22"/>
                <w:szCs w:val="22"/>
                <w:lang w:val="bg-BG"/>
              </w:rPr>
            </w:pPr>
          </w:p>
        </w:tc>
      </w:tr>
      <w:tr w:rsidR="00980BD9" w:rsidRPr="00E14ED0" w14:paraId="79EA3C7D" w14:textId="77777777" w:rsidTr="00980BD9">
        <w:trPr>
          <w:trHeight w:val="240"/>
          <w:jc w:val="center"/>
        </w:trPr>
        <w:tc>
          <w:tcPr>
            <w:tcW w:w="559" w:type="dxa"/>
          </w:tcPr>
          <w:p w14:paraId="3DB26DFE" w14:textId="77777777" w:rsidR="00980BD9" w:rsidRPr="00E14ED0" w:rsidRDefault="00980BD9" w:rsidP="00980BD9">
            <w:pPr>
              <w:numPr>
                <w:ilvl w:val="0"/>
                <w:numId w:val="42"/>
              </w:numPr>
              <w:rPr>
                <w:sz w:val="22"/>
                <w:szCs w:val="22"/>
                <w:lang w:val="bg-BG"/>
              </w:rPr>
            </w:pPr>
          </w:p>
        </w:tc>
        <w:tc>
          <w:tcPr>
            <w:tcW w:w="6778" w:type="dxa"/>
          </w:tcPr>
          <w:p w14:paraId="01326C1D" w14:textId="77777777" w:rsidR="00980BD9" w:rsidRPr="00E14ED0" w:rsidRDefault="00980BD9" w:rsidP="00980BD9">
            <w:pPr>
              <w:spacing w:before="60" w:after="60"/>
              <w:jc w:val="both"/>
              <w:rPr>
                <w:sz w:val="22"/>
                <w:szCs w:val="22"/>
                <w:lang w:val="bg-BG"/>
              </w:rPr>
            </w:pPr>
            <w:r w:rsidRPr="00E14ED0">
              <w:rPr>
                <w:sz w:val="22"/>
                <w:szCs w:val="22"/>
                <w:lang w:val="bg-BG"/>
              </w:rPr>
              <w:t>Помощта по проектното предложение:</w:t>
            </w:r>
          </w:p>
          <w:p w14:paraId="066A48EA" w14:textId="77777777" w:rsidR="00980BD9" w:rsidRPr="00E14ED0" w:rsidRDefault="00980BD9" w:rsidP="00980BD9">
            <w:pPr>
              <w:spacing w:before="60" w:after="60"/>
              <w:jc w:val="both"/>
              <w:rPr>
                <w:sz w:val="22"/>
                <w:szCs w:val="22"/>
                <w:lang w:val="bg-BG"/>
              </w:rPr>
            </w:pPr>
            <w:r w:rsidRPr="00E14ED0">
              <w:rPr>
                <w:sz w:val="22"/>
                <w:szCs w:val="22"/>
                <w:lang w:val="bg-BG"/>
              </w:rPr>
              <w:t>- не се предоставя за дейности, свързани с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367BEB36" w14:textId="77777777" w:rsidR="00980BD9" w:rsidRPr="00E14ED0" w:rsidRDefault="00980BD9" w:rsidP="00980BD9">
            <w:pPr>
              <w:spacing w:before="60" w:after="60"/>
              <w:jc w:val="both"/>
              <w:rPr>
                <w:sz w:val="22"/>
                <w:szCs w:val="22"/>
                <w:lang w:val="bg-BG"/>
              </w:rPr>
            </w:pPr>
            <w:r w:rsidRPr="00E14ED0">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4AFB506A" w14:textId="34635349" w:rsidR="00980BD9" w:rsidRPr="00E14ED0" w:rsidRDefault="00980BD9" w:rsidP="00980BD9">
            <w:pPr>
              <w:spacing w:before="120" w:after="120"/>
              <w:jc w:val="both"/>
              <w:rPr>
                <w:i/>
                <w:sz w:val="22"/>
                <w:szCs w:val="22"/>
                <w:lang w:val="bg-BG"/>
              </w:rPr>
            </w:pPr>
            <w:r w:rsidRPr="00E14ED0">
              <w:rPr>
                <w:sz w:val="22"/>
                <w:szCs w:val="22"/>
                <w:lang w:val="bg-BG"/>
              </w:rPr>
              <w:t>- не се предоставя за дейности, които са започнати преди сключване на административен договор за предоставяне на безвъзмездна финансова помощ</w:t>
            </w:r>
            <w:r w:rsidRPr="00E14ED0" w:rsidDel="004B0240">
              <w:rPr>
                <w:sz w:val="22"/>
                <w:szCs w:val="22"/>
                <w:lang w:val="bg-BG"/>
              </w:rPr>
              <w:t xml:space="preserve"> </w:t>
            </w:r>
            <w:r w:rsidRPr="00E14ED0">
              <w:rPr>
                <w:sz w:val="22"/>
                <w:szCs w:val="22"/>
                <w:lang w:val="bg-BG"/>
              </w:rPr>
              <w:t xml:space="preserve"> с кандидата, независимо дали всички свързани плащания са извършени.</w:t>
            </w:r>
          </w:p>
        </w:tc>
        <w:tc>
          <w:tcPr>
            <w:tcW w:w="724" w:type="dxa"/>
          </w:tcPr>
          <w:p w14:paraId="2648CC46"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51D16422"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68FB49DC" w14:textId="77777777" w:rsidR="00980BD9" w:rsidRPr="00E14ED0" w:rsidRDefault="00980BD9" w:rsidP="00980BD9">
            <w:pPr>
              <w:jc w:val="center"/>
              <w:rPr>
                <w:sz w:val="22"/>
                <w:szCs w:val="22"/>
                <w:lang w:val="bg-BG"/>
              </w:rPr>
            </w:pPr>
          </w:p>
        </w:tc>
        <w:tc>
          <w:tcPr>
            <w:tcW w:w="5509" w:type="dxa"/>
          </w:tcPr>
          <w:p w14:paraId="0B4D7124" w14:textId="128A1C16" w:rsidR="00980BD9" w:rsidRPr="00E14ED0" w:rsidRDefault="00980BD9" w:rsidP="00980BD9">
            <w:pPr>
              <w:spacing w:before="60" w:after="60"/>
              <w:jc w:val="both"/>
              <w:rPr>
                <w:i/>
                <w:sz w:val="22"/>
                <w:szCs w:val="22"/>
                <w:lang w:val="bg-BG"/>
              </w:rPr>
            </w:pPr>
            <w:r w:rsidRPr="00E14ED0">
              <w:rPr>
                <w:i/>
                <w:sz w:val="22"/>
                <w:szCs w:val="22"/>
                <w:lang w:val="bg-BG"/>
              </w:rPr>
              <w:t>Декларация при кандидатстване (Приложение 2)/Формуляр за кандидатстване, раздел „Е-Декларации”</w:t>
            </w:r>
          </w:p>
          <w:p w14:paraId="34FA1AFD" w14:textId="5EB06013" w:rsidR="00980BD9" w:rsidRPr="00E14ED0" w:rsidRDefault="00980BD9" w:rsidP="00980BD9">
            <w:pPr>
              <w:spacing w:before="60" w:after="60"/>
              <w:jc w:val="both"/>
              <w:rPr>
                <w:i/>
                <w:sz w:val="22"/>
                <w:szCs w:val="22"/>
                <w:lang w:val="bg-BG"/>
              </w:rPr>
            </w:pPr>
            <w:r w:rsidRPr="00E14ED0">
              <w:rPr>
                <w:i/>
                <w:sz w:val="22"/>
                <w:szCs w:val="22"/>
                <w:lang w:val="bg-BG"/>
              </w:rPr>
              <w:t>Информацията, представена в цялост във Формуляра за кандидатстване</w:t>
            </w:r>
          </w:p>
        </w:tc>
      </w:tr>
      <w:tr w:rsidR="00980BD9" w:rsidRPr="00E14ED0" w14:paraId="381C3BDA" w14:textId="77777777" w:rsidTr="00980BD9">
        <w:trPr>
          <w:trHeight w:val="240"/>
          <w:jc w:val="center"/>
        </w:trPr>
        <w:tc>
          <w:tcPr>
            <w:tcW w:w="559" w:type="dxa"/>
          </w:tcPr>
          <w:p w14:paraId="2A1F8CC9" w14:textId="77777777" w:rsidR="00980BD9" w:rsidRPr="00E14ED0" w:rsidRDefault="00980BD9" w:rsidP="00980BD9">
            <w:pPr>
              <w:numPr>
                <w:ilvl w:val="0"/>
                <w:numId w:val="42"/>
              </w:numPr>
              <w:ind w:left="0" w:firstLine="0"/>
              <w:rPr>
                <w:sz w:val="22"/>
                <w:szCs w:val="22"/>
                <w:lang w:val="bg-BG"/>
              </w:rPr>
            </w:pPr>
          </w:p>
        </w:tc>
        <w:tc>
          <w:tcPr>
            <w:tcW w:w="6778" w:type="dxa"/>
            <w:vAlign w:val="center"/>
          </w:tcPr>
          <w:p w14:paraId="1768BAC9" w14:textId="77777777" w:rsidR="00980BD9" w:rsidRPr="00E14ED0" w:rsidRDefault="00980BD9" w:rsidP="00980BD9">
            <w:pPr>
              <w:spacing w:before="120" w:after="120"/>
              <w:jc w:val="both"/>
              <w:rPr>
                <w:sz w:val="22"/>
                <w:szCs w:val="22"/>
                <w:lang w:val="bg-BG"/>
              </w:rPr>
            </w:pPr>
            <w:r w:rsidRPr="00E14ED0">
              <w:rPr>
                <w:sz w:val="22"/>
                <w:szCs w:val="22"/>
                <w:lang w:val="bg-BG"/>
              </w:rPr>
              <w:t>Проектното предложение не съдържа дейности за улесняване на закриването на неконкурентоспособни въглищни мини в съответствие с Решение 2010/787/ЕС на Съвета.</w:t>
            </w:r>
          </w:p>
        </w:tc>
        <w:tc>
          <w:tcPr>
            <w:tcW w:w="724" w:type="dxa"/>
          </w:tcPr>
          <w:p w14:paraId="27D27A9A"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50B627A8"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vAlign w:val="center"/>
          </w:tcPr>
          <w:p w14:paraId="771C3D55" w14:textId="2F629F55" w:rsidR="00980BD9" w:rsidRPr="00E14ED0" w:rsidRDefault="00980BD9" w:rsidP="00980BD9">
            <w:pPr>
              <w:jc w:val="center"/>
              <w:rPr>
                <w:sz w:val="22"/>
                <w:szCs w:val="22"/>
                <w:lang w:val="bg-BG"/>
              </w:rPr>
            </w:pPr>
          </w:p>
        </w:tc>
        <w:tc>
          <w:tcPr>
            <w:tcW w:w="5509" w:type="dxa"/>
          </w:tcPr>
          <w:p w14:paraId="1169D5E6" w14:textId="77777777" w:rsidR="00980BD9" w:rsidRPr="00E14ED0" w:rsidRDefault="00980BD9" w:rsidP="00980BD9">
            <w:pPr>
              <w:spacing w:before="60" w:after="60"/>
              <w:jc w:val="both"/>
              <w:rPr>
                <w:i/>
                <w:sz w:val="22"/>
                <w:szCs w:val="22"/>
                <w:lang w:val="bg-BG"/>
              </w:rPr>
            </w:pPr>
            <w:r w:rsidRPr="00E14ED0">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243FA150" w14:textId="77777777" w:rsidR="00980BD9" w:rsidRPr="00E14ED0" w:rsidRDefault="00980BD9" w:rsidP="00980BD9">
            <w:pPr>
              <w:spacing w:before="60" w:after="60"/>
              <w:jc w:val="both"/>
              <w:rPr>
                <w:i/>
                <w:sz w:val="22"/>
                <w:szCs w:val="22"/>
                <w:lang w:val="bg-BG"/>
              </w:rPr>
            </w:pPr>
            <w:r w:rsidRPr="00E14ED0">
              <w:rPr>
                <w:i/>
                <w:snapToGrid w:val="0"/>
                <w:sz w:val="22"/>
                <w:szCs w:val="22"/>
                <w:lang w:val="bg-BG" w:eastAsia="en-US"/>
              </w:rPr>
              <w:t xml:space="preserve">КИД-2008 на НСИ </w:t>
            </w:r>
          </w:p>
        </w:tc>
      </w:tr>
      <w:tr w:rsidR="00980BD9" w:rsidRPr="00E14ED0" w14:paraId="51096A0C" w14:textId="77777777" w:rsidTr="00980BD9">
        <w:trPr>
          <w:trHeight w:val="240"/>
          <w:jc w:val="center"/>
        </w:trPr>
        <w:tc>
          <w:tcPr>
            <w:tcW w:w="559" w:type="dxa"/>
          </w:tcPr>
          <w:p w14:paraId="6B06DDD9" w14:textId="77777777" w:rsidR="00980BD9" w:rsidRPr="00E14ED0" w:rsidRDefault="00980BD9" w:rsidP="00980BD9">
            <w:pPr>
              <w:numPr>
                <w:ilvl w:val="0"/>
                <w:numId w:val="42"/>
              </w:numPr>
              <w:ind w:left="0" w:firstLine="0"/>
              <w:rPr>
                <w:sz w:val="22"/>
                <w:szCs w:val="22"/>
                <w:lang w:val="bg-BG"/>
              </w:rPr>
            </w:pPr>
          </w:p>
        </w:tc>
        <w:tc>
          <w:tcPr>
            <w:tcW w:w="6778" w:type="dxa"/>
          </w:tcPr>
          <w:p w14:paraId="0179D12F" w14:textId="77777777" w:rsidR="00980BD9" w:rsidRPr="00E14ED0" w:rsidRDefault="00980BD9" w:rsidP="00980BD9">
            <w:pPr>
              <w:spacing w:before="60" w:after="60"/>
              <w:jc w:val="both"/>
              <w:rPr>
                <w:lang w:val="bg-BG"/>
              </w:rPr>
            </w:pPr>
            <w:r w:rsidRPr="00E14ED0">
              <w:rPr>
                <w:sz w:val="22"/>
                <w:szCs w:val="22"/>
                <w:lang w:val="bg-BG"/>
              </w:rPr>
              <w:t>Проектното предложение води до постигане на целта на процедурата.</w:t>
            </w:r>
          </w:p>
        </w:tc>
        <w:tc>
          <w:tcPr>
            <w:tcW w:w="724" w:type="dxa"/>
          </w:tcPr>
          <w:p w14:paraId="395ABB96"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68DB3638"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3CBBE7A6" w14:textId="77777777" w:rsidR="00980BD9" w:rsidRPr="00E14ED0" w:rsidRDefault="00980BD9" w:rsidP="00980BD9">
            <w:pPr>
              <w:jc w:val="center"/>
              <w:rPr>
                <w:sz w:val="22"/>
                <w:szCs w:val="22"/>
                <w:lang w:val="bg-BG"/>
              </w:rPr>
            </w:pPr>
          </w:p>
        </w:tc>
        <w:tc>
          <w:tcPr>
            <w:tcW w:w="5509" w:type="dxa"/>
          </w:tcPr>
          <w:p w14:paraId="0FB294F6" w14:textId="77777777" w:rsidR="00980BD9" w:rsidRPr="00E14ED0" w:rsidRDefault="00980BD9" w:rsidP="00980BD9">
            <w:pPr>
              <w:spacing w:before="60" w:after="60"/>
              <w:jc w:val="both"/>
              <w:rPr>
                <w:i/>
                <w:sz w:val="22"/>
                <w:szCs w:val="22"/>
                <w:lang w:val="bg-BG"/>
              </w:rPr>
            </w:pPr>
            <w:r w:rsidRPr="00E14ED0">
              <w:rPr>
                <w:i/>
                <w:sz w:val="22"/>
                <w:szCs w:val="22"/>
                <w:lang w:val="bg-BG"/>
              </w:rPr>
              <w:t>Формуляр за кандидатстване - раздел „Основни данни” - поле „Кратко описание на проектното предложение” и поле „Цел/цели на проектното предложение”, раздел „План за изпълнение/дейности по проекта”, раздел „Допълнителна информация необходима за оценка на проектното предложение” и информацията, представена в цялост във Формуляра за кандидатстване.</w:t>
            </w:r>
          </w:p>
        </w:tc>
      </w:tr>
      <w:tr w:rsidR="00980BD9" w:rsidRPr="00E14ED0" w14:paraId="6BA7859B" w14:textId="77777777" w:rsidTr="00980BD9">
        <w:trPr>
          <w:trHeight w:val="1078"/>
          <w:jc w:val="center"/>
        </w:trPr>
        <w:tc>
          <w:tcPr>
            <w:tcW w:w="559" w:type="dxa"/>
          </w:tcPr>
          <w:p w14:paraId="7F1B23E8" w14:textId="30420212" w:rsidR="00980BD9" w:rsidRPr="004A4FF7" w:rsidRDefault="00980BD9" w:rsidP="00980BD9">
            <w:pPr>
              <w:numPr>
                <w:ilvl w:val="0"/>
                <w:numId w:val="42"/>
              </w:numPr>
              <w:ind w:left="0" w:firstLine="0"/>
              <w:rPr>
                <w:sz w:val="22"/>
                <w:szCs w:val="22"/>
                <w:lang w:val="bg-BG"/>
              </w:rPr>
            </w:pPr>
          </w:p>
        </w:tc>
        <w:tc>
          <w:tcPr>
            <w:tcW w:w="6778" w:type="dxa"/>
          </w:tcPr>
          <w:p w14:paraId="01501CE9" w14:textId="769EB3DF" w:rsidR="00980BD9" w:rsidRPr="00E14ED0" w:rsidRDefault="00980BD9" w:rsidP="00980BD9">
            <w:pPr>
              <w:spacing w:before="60" w:after="60"/>
              <w:jc w:val="both"/>
              <w:rPr>
                <w:sz w:val="22"/>
                <w:szCs w:val="22"/>
                <w:lang w:val="bg-BG"/>
              </w:rPr>
            </w:pPr>
            <w:r w:rsidRPr="00E14ED0">
              <w:rPr>
                <w:sz w:val="22"/>
                <w:szCs w:val="22"/>
                <w:lang w:val="bg-BG"/>
              </w:rPr>
              <w:t>Дейността по проектното предложение се изпълняват на територията на Република България и</w:t>
            </w:r>
            <w:r w:rsidRPr="00E14ED0">
              <w:rPr>
                <w:sz w:val="22"/>
                <w:szCs w:val="22"/>
                <w:lang w:val="en-US"/>
              </w:rPr>
              <w:t xml:space="preserve"> </w:t>
            </w:r>
            <w:r w:rsidRPr="00E14ED0">
              <w:rPr>
                <w:sz w:val="22"/>
                <w:szCs w:val="22"/>
                <w:lang w:val="bg-BG"/>
              </w:rPr>
              <w:t>само в един от двете категории региони, съгласно NUTS 2 – Регион в преход (ЮЗР) ИЛИ в По-слабо развити региони (СЗР, СЦР, СИР, ЮЦР, ЮИР).</w:t>
            </w:r>
          </w:p>
        </w:tc>
        <w:tc>
          <w:tcPr>
            <w:tcW w:w="724" w:type="dxa"/>
          </w:tcPr>
          <w:p w14:paraId="7971B85C"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1ABA9796"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vAlign w:val="center"/>
          </w:tcPr>
          <w:p w14:paraId="035625BF" w14:textId="77777777" w:rsidR="00980BD9" w:rsidRPr="00E14ED0" w:rsidRDefault="00980BD9" w:rsidP="00980BD9">
            <w:pPr>
              <w:jc w:val="center"/>
              <w:rPr>
                <w:sz w:val="22"/>
                <w:szCs w:val="22"/>
                <w:lang w:val="bg-BG"/>
              </w:rPr>
            </w:pPr>
          </w:p>
        </w:tc>
        <w:tc>
          <w:tcPr>
            <w:tcW w:w="5509" w:type="dxa"/>
          </w:tcPr>
          <w:p w14:paraId="1AF2B21B" w14:textId="77777777" w:rsidR="00980BD9" w:rsidRPr="00E14ED0" w:rsidRDefault="00980BD9" w:rsidP="00980BD9">
            <w:pPr>
              <w:spacing w:before="60" w:after="60"/>
              <w:jc w:val="both"/>
              <w:rPr>
                <w:i/>
                <w:sz w:val="22"/>
                <w:szCs w:val="22"/>
                <w:lang w:val="bg-BG"/>
              </w:rPr>
            </w:pPr>
            <w:r w:rsidRPr="00E14ED0">
              <w:rPr>
                <w:i/>
                <w:sz w:val="22"/>
                <w:szCs w:val="22"/>
                <w:lang w:val="bg-BG"/>
              </w:rPr>
              <w:t>Формуляр за кандидатстване - раздел „Основни данни”, „План за изпълнение/Дейности по проекта“, раздел Бюджет.</w:t>
            </w:r>
          </w:p>
        </w:tc>
      </w:tr>
      <w:tr w:rsidR="00980BD9" w:rsidRPr="00E14ED0" w14:paraId="5482C480" w14:textId="77777777" w:rsidTr="00980BD9">
        <w:trPr>
          <w:trHeight w:val="240"/>
          <w:jc w:val="center"/>
        </w:trPr>
        <w:tc>
          <w:tcPr>
            <w:tcW w:w="559" w:type="dxa"/>
          </w:tcPr>
          <w:p w14:paraId="5BC371BE" w14:textId="77777777" w:rsidR="00980BD9" w:rsidRPr="00E14ED0" w:rsidRDefault="00980BD9" w:rsidP="00980BD9">
            <w:pPr>
              <w:numPr>
                <w:ilvl w:val="0"/>
                <w:numId w:val="42"/>
              </w:numPr>
              <w:rPr>
                <w:sz w:val="22"/>
                <w:szCs w:val="22"/>
                <w:lang w:val="bg-BG"/>
              </w:rPr>
            </w:pPr>
          </w:p>
        </w:tc>
        <w:tc>
          <w:tcPr>
            <w:tcW w:w="6778" w:type="dxa"/>
            <w:vAlign w:val="center"/>
          </w:tcPr>
          <w:p w14:paraId="4D2F04D8" w14:textId="723D30C7" w:rsidR="00980BD9" w:rsidRPr="00E14ED0" w:rsidRDefault="00980BD9" w:rsidP="00980BD9">
            <w:pPr>
              <w:spacing w:before="60" w:after="60"/>
              <w:jc w:val="both"/>
              <w:rPr>
                <w:bCs/>
                <w:i/>
                <w:sz w:val="22"/>
                <w:szCs w:val="22"/>
                <w:lang w:val="bg-BG"/>
              </w:rPr>
            </w:pPr>
            <w:r w:rsidRPr="00E14ED0">
              <w:rPr>
                <w:sz w:val="22"/>
                <w:szCs w:val="22"/>
                <w:lang w:val="bg-BG"/>
              </w:rPr>
              <w:t>Дейността по проектното предложение попада в поне една от тематичните области на ИСИС 2021-2027 г., изброени в Списък на тематичните области и подобласти от „Иновационна стратегия за интелигентна специализация на България“ 2021-2027 (Приложение 11 от Условията за кандидатстване).</w:t>
            </w:r>
          </w:p>
        </w:tc>
        <w:tc>
          <w:tcPr>
            <w:tcW w:w="724" w:type="dxa"/>
          </w:tcPr>
          <w:p w14:paraId="1FD9A3B1"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7B69933D"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vAlign w:val="center"/>
          </w:tcPr>
          <w:p w14:paraId="1C42987A" w14:textId="77777777" w:rsidR="00980BD9" w:rsidRPr="00E14ED0" w:rsidRDefault="00980BD9" w:rsidP="00980BD9">
            <w:pPr>
              <w:jc w:val="center"/>
              <w:rPr>
                <w:sz w:val="22"/>
                <w:szCs w:val="22"/>
                <w:lang w:val="bg-BG"/>
              </w:rPr>
            </w:pPr>
          </w:p>
        </w:tc>
        <w:tc>
          <w:tcPr>
            <w:tcW w:w="5509" w:type="dxa"/>
          </w:tcPr>
          <w:p w14:paraId="41E049FA" w14:textId="2410F48F" w:rsidR="00980BD9" w:rsidRPr="00E14ED0" w:rsidRDefault="00980BD9" w:rsidP="00074F92">
            <w:pPr>
              <w:spacing w:before="60" w:after="60"/>
              <w:jc w:val="both"/>
              <w:rPr>
                <w:i/>
                <w:sz w:val="22"/>
                <w:szCs w:val="22"/>
                <w:lang w:val="bg-BG"/>
              </w:rPr>
            </w:pPr>
            <w:r w:rsidRPr="00E14ED0">
              <w:rPr>
                <w:i/>
                <w:sz w:val="22"/>
                <w:szCs w:val="22"/>
                <w:lang w:val="bg-BG"/>
              </w:rPr>
              <w:t xml:space="preserve">Формуляр за кандидатстване – раздел „Финансова информация – кодове по измерения“, поле „Тематични области на ИСИС“ </w:t>
            </w:r>
            <w:r w:rsidR="00074F92">
              <w:rPr>
                <w:i/>
                <w:sz w:val="22"/>
                <w:szCs w:val="22"/>
                <w:lang w:val="bg-BG"/>
              </w:rPr>
              <w:t>в</w:t>
            </w:r>
            <w:r w:rsidR="00074F92" w:rsidRPr="00E14ED0">
              <w:rPr>
                <w:i/>
                <w:sz w:val="22"/>
                <w:szCs w:val="22"/>
                <w:lang w:val="bg-BG"/>
              </w:rPr>
              <w:t xml:space="preserve"> </w:t>
            </w:r>
            <w:r w:rsidRPr="00E14ED0">
              <w:rPr>
                <w:i/>
                <w:sz w:val="22"/>
                <w:szCs w:val="22"/>
                <w:lang w:val="bg-BG"/>
              </w:rPr>
              <w:t>раздел „Допълнителна информация, необходима за оценка на проектното предложение”.</w:t>
            </w:r>
          </w:p>
        </w:tc>
      </w:tr>
      <w:tr w:rsidR="00980BD9" w:rsidRPr="00E14ED0" w14:paraId="5185B9D2" w14:textId="77777777" w:rsidTr="00980BD9">
        <w:trPr>
          <w:trHeight w:val="240"/>
          <w:jc w:val="center"/>
        </w:trPr>
        <w:tc>
          <w:tcPr>
            <w:tcW w:w="559" w:type="dxa"/>
          </w:tcPr>
          <w:p w14:paraId="37B943AF" w14:textId="77777777" w:rsidR="00980BD9" w:rsidRPr="00E14ED0" w:rsidRDefault="00980BD9" w:rsidP="00980BD9">
            <w:pPr>
              <w:numPr>
                <w:ilvl w:val="0"/>
                <w:numId w:val="42"/>
              </w:numPr>
              <w:ind w:left="0" w:firstLine="0"/>
              <w:rPr>
                <w:sz w:val="22"/>
                <w:szCs w:val="22"/>
                <w:lang w:val="bg-BG"/>
              </w:rPr>
            </w:pPr>
          </w:p>
        </w:tc>
        <w:tc>
          <w:tcPr>
            <w:tcW w:w="6778" w:type="dxa"/>
          </w:tcPr>
          <w:p w14:paraId="36DB152C" w14:textId="6DC1FFE2" w:rsidR="00980BD9" w:rsidRPr="00E14ED0" w:rsidRDefault="00980BD9" w:rsidP="002B0A64">
            <w:pPr>
              <w:jc w:val="both"/>
              <w:rPr>
                <w:bCs/>
                <w:i/>
                <w:sz w:val="22"/>
                <w:szCs w:val="22"/>
              </w:rPr>
            </w:pPr>
            <w:r w:rsidRPr="00E14ED0">
              <w:rPr>
                <w:bCs/>
                <w:sz w:val="22"/>
                <w:szCs w:val="22"/>
                <w:lang w:val="bg-BG"/>
              </w:rPr>
              <w:t xml:space="preserve">В проектното предложение е включена </w:t>
            </w:r>
            <w:r w:rsidRPr="002C07FF">
              <w:rPr>
                <w:bCs/>
                <w:sz w:val="22"/>
                <w:szCs w:val="22"/>
                <w:lang w:val="bg-BG"/>
              </w:rPr>
              <w:t>допустима дейност</w:t>
            </w:r>
            <w:r w:rsidRPr="00E14ED0">
              <w:rPr>
                <w:bCs/>
                <w:sz w:val="22"/>
                <w:szCs w:val="22"/>
                <w:lang w:val="bg-BG"/>
              </w:rPr>
              <w:t xml:space="preserve">, съгласно т. 13.1 </w:t>
            </w:r>
            <w:proofErr w:type="spellStart"/>
            <w:r w:rsidRPr="00E14ED0">
              <w:rPr>
                <w:bCs/>
                <w:sz w:val="22"/>
                <w:szCs w:val="22"/>
                <w:lang w:val="bg-BG"/>
              </w:rPr>
              <w:t>подт</w:t>
            </w:r>
            <w:proofErr w:type="spellEnd"/>
            <w:r w:rsidRPr="00E14ED0">
              <w:rPr>
                <w:bCs/>
                <w:sz w:val="22"/>
                <w:szCs w:val="22"/>
                <w:lang w:val="bg-BG"/>
              </w:rPr>
              <w:t>. I от Условията за кандидатстване</w:t>
            </w:r>
            <w:r>
              <w:rPr>
                <w:bCs/>
                <w:sz w:val="22"/>
                <w:szCs w:val="22"/>
                <w:lang w:val="bg-BG"/>
              </w:rPr>
              <w:t>.</w:t>
            </w:r>
          </w:p>
        </w:tc>
        <w:tc>
          <w:tcPr>
            <w:tcW w:w="724" w:type="dxa"/>
          </w:tcPr>
          <w:p w14:paraId="0DC804E4"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4D705261"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vAlign w:val="center"/>
          </w:tcPr>
          <w:p w14:paraId="69152BE0" w14:textId="77777777" w:rsidR="00980BD9" w:rsidRPr="00E14ED0" w:rsidRDefault="00980BD9" w:rsidP="00980BD9">
            <w:pPr>
              <w:jc w:val="center"/>
              <w:rPr>
                <w:sz w:val="22"/>
                <w:szCs w:val="22"/>
                <w:lang w:val="bg-BG"/>
              </w:rPr>
            </w:pPr>
          </w:p>
        </w:tc>
        <w:tc>
          <w:tcPr>
            <w:tcW w:w="5509" w:type="dxa"/>
          </w:tcPr>
          <w:p w14:paraId="1B421754" w14:textId="4E92324B" w:rsidR="00980BD9" w:rsidRPr="00E14ED0" w:rsidRDefault="00980BD9" w:rsidP="00980BD9">
            <w:pPr>
              <w:spacing w:before="60" w:after="60"/>
              <w:jc w:val="both"/>
              <w:rPr>
                <w:i/>
                <w:sz w:val="22"/>
                <w:szCs w:val="22"/>
                <w:lang w:val="bg-BG"/>
              </w:rPr>
            </w:pPr>
            <w:r w:rsidRPr="00E14ED0">
              <w:rPr>
                <w:i/>
                <w:sz w:val="22"/>
                <w:szCs w:val="22"/>
                <w:lang w:val="bg-BG"/>
              </w:rPr>
              <w:t>Формуляр за кандидатстване - раздел „План за изпълнение/Дейности по проекта“.</w:t>
            </w:r>
          </w:p>
        </w:tc>
      </w:tr>
      <w:tr w:rsidR="00980BD9" w:rsidRPr="00E14ED0" w14:paraId="6C5D7865" w14:textId="77777777" w:rsidTr="00980BD9">
        <w:trPr>
          <w:trHeight w:val="240"/>
          <w:jc w:val="center"/>
        </w:trPr>
        <w:tc>
          <w:tcPr>
            <w:tcW w:w="559" w:type="dxa"/>
          </w:tcPr>
          <w:p w14:paraId="09830C65" w14:textId="77777777" w:rsidR="00980BD9" w:rsidRPr="00E14ED0" w:rsidRDefault="00980BD9" w:rsidP="00980BD9">
            <w:pPr>
              <w:numPr>
                <w:ilvl w:val="0"/>
                <w:numId w:val="42"/>
              </w:numPr>
              <w:ind w:left="0" w:firstLine="0"/>
              <w:rPr>
                <w:sz w:val="22"/>
                <w:szCs w:val="22"/>
                <w:lang w:val="bg-BG"/>
              </w:rPr>
            </w:pPr>
          </w:p>
        </w:tc>
        <w:tc>
          <w:tcPr>
            <w:tcW w:w="6778" w:type="dxa"/>
          </w:tcPr>
          <w:p w14:paraId="037F3EFC" w14:textId="77777777" w:rsidR="00980BD9" w:rsidRPr="00E14ED0" w:rsidRDefault="00980BD9" w:rsidP="00980BD9">
            <w:pPr>
              <w:spacing w:before="60" w:after="60"/>
              <w:jc w:val="both"/>
              <w:rPr>
                <w:sz w:val="22"/>
                <w:szCs w:val="22"/>
                <w:lang w:val="bg-BG"/>
              </w:rPr>
            </w:pPr>
            <w:r w:rsidRPr="00E14ED0">
              <w:rPr>
                <w:sz w:val="22"/>
                <w:szCs w:val="22"/>
                <w:lang w:val="bg-BG"/>
              </w:rPr>
              <w:t>Проектното предложение е в съответствие с хоризонталните принципи, заложени в чл. 9 на РЕГЛАМЕНТ (ЕС) 2021/1060 на Европейския парламент и на Съвета:</w:t>
            </w:r>
          </w:p>
          <w:p w14:paraId="439FF72E" w14:textId="77777777" w:rsidR="00980BD9" w:rsidRPr="00E14ED0" w:rsidRDefault="00980BD9" w:rsidP="00980BD9">
            <w:pPr>
              <w:spacing w:before="60" w:after="60"/>
              <w:jc w:val="both"/>
              <w:rPr>
                <w:sz w:val="22"/>
                <w:szCs w:val="22"/>
                <w:lang w:val="bg-BG"/>
              </w:rPr>
            </w:pPr>
            <w:r w:rsidRPr="00E14ED0">
              <w:rPr>
                <w:sz w:val="22"/>
                <w:szCs w:val="22"/>
                <w:lang w:val="bg-BG"/>
              </w:rPr>
              <w:t>- зачитането на основните права и спазването на Хартата на основните права на Европейския съюз;</w:t>
            </w:r>
          </w:p>
          <w:p w14:paraId="6ADA6AF0" w14:textId="77777777" w:rsidR="00980BD9" w:rsidRPr="00E14ED0" w:rsidRDefault="00980BD9" w:rsidP="00980BD9">
            <w:pPr>
              <w:spacing w:before="60" w:after="60"/>
              <w:jc w:val="both"/>
              <w:rPr>
                <w:sz w:val="22"/>
                <w:szCs w:val="22"/>
                <w:lang w:val="bg-BG"/>
              </w:rPr>
            </w:pPr>
            <w:r w:rsidRPr="00E14ED0">
              <w:rPr>
                <w:sz w:val="22"/>
                <w:szCs w:val="22"/>
                <w:lang w:val="bg-BG"/>
              </w:rPr>
              <w:t>- равенството между мъжете и жените, интегрирането на принципа на равенство между половете и отчитането на социалните аспекти на пола;</w:t>
            </w:r>
          </w:p>
          <w:p w14:paraId="5845611D" w14:textId="77777777" w:rsidR="00980BD9" w:rsidRPr="00E14ED0" w:rsidRDefault="00980BD9" w:rsidP="00980BD9">
            <w:pPr>
              <w:spacing w:before="60" w:after="60"/>
              <w:jc w:val="both"/>
              <w:rPr>
                <w:sz w:val="22"/>
                <w:szCs w:val="22"/>
                <w:lang w:val="bg-BG"/>
              </w:rPr>
            </w:pPr>
            <w:r w:rsidRPr="00E14ED0">
              <w:rPr>
                <w:sz w:val="22"/>
                <w:szCs w:val="22"/>
                <w:lang w:val="bg-BG"/>
              </w:rPr>
              <w:lastRenderedPageBreak/>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8AB6CF9" w14:textId="77777777" w:rsidR="00980BD9" w:rsidRPr="00E14ED0" w:rsidRDefault="00980BD9" w:rsidP="00980BD9">
            <w:pPr>
              <w:spacing w:before="60" w:after="60"/>
              <w:jc w:val="both"/>
              <w:rPr>
                <w:sz w:val="22"/>
                <w:szCs w:val="22"/>
                <w:lang w:val="bg-BG"/>
              </w:rPr>
            </w:pPr>
            <w:r w:rsidRPr="00E14ED0">
              <w:rPr>
                <w:sz w:val="22"/>
                <w:szCs w:val="22"/>
                <w:lang w:val="bg-BG"/>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w:t>
            </w:r>
            <w:proofErr w:type="spellStart"/>
            <w:r w:rsidRPr="00E14ED0">
              <w:rPr>
                <w:sz w:val="22"/>
                <w:szCs w:val="22"/>
                <w:lang w:val="bg-BG"/>
              </w:rPr>
              <w:t>ненанасяне</w:t>
            </w:r>
            <w:proofErr w:type="spellEnd"/>
            <w:r w:rsidRPr="00E14ED0">
              <w:rPr>
                <w:sz w:val="22"/>
                <w:szCs w:val="22"/>
                <w:lang w:val="bg-BG"/>
              </w:rPr>
              <w:t xml:space="preserve"> на значителни вреди“.</w:t>
            </w:r>
          </w:p>
          <w:p w14:paraId="63808BAF" w14:textId="77777777" w:rsidR="00980BD9" w:rsidRPr="00E14ED0" w:rsidRDefault="00980BD9" w:rsidP="00980BD9">
            <w:pPr>
              <w:spacing w:before="60" w:after="60"/>
              <w:jc w:val="both"/>
              <w:rPr>
                <w:sz w:val="22"/>
                <w:szCs w:val="22"/>
                <w:lang w:val="bg-BG"/>
              </w:rPr>
            </w:pPr>
            <w:r w:rsidRPr="00E14ED0">
              <w:rPr>
                <w:sz w:val="22"/>
                <w:szCs w:val="22"/>
                <w:lang w:val="bg-BG"/>
              </w:rPr>
              <w:t>Принципът за „</w:t>
            </w:r>
            <w:proofErr w:type="spellStart"/>
            <w:r w:rsidRPr="00E14ED0">
              <w:rPr>
                <w:sz w:val="22"/>
                <w:szCs w:val="22"/>
                <w:lang w:val="bg-BG"/>
              </w:rPr>
              <w:t>ненанасяне</w:t>
            </w:r>
            <w:proofErr w:type="spellEnd"/>
            <w:r w:rsidRPr="00E14ED0">
              <w:rPr>
                <w:sz w:val="22"/>
                <w:szCs w:val="22"/>
                <w:lang w:val="bg-BG"/>
              </w:rPr>
              <w:t xml:space="preserve"> на значителни вреди“ изисква проектното предложение да НЕ води до значителни вреди за следните шест екологични цели:</w:t>
            </w:r>
          </w:p>
          <w:p w14:paraId="557BA2E5" w14:textId="77777777" w:rsidR="00980BD9" w:rsidRPr="00E14ED0" w:rsidRDefault="00980BD9" w:rsidP="00980BD9">
            <w:pPr>
              <w:spacing w:before="60" w:after="60"/>
              <w:jc w:val="both"/>
              <w:rPr>
                <w:sz w:val="22"/>
                <w:szCs w:val="22"/>
                <w:lang w:val="bg-BG"/>
              </w:rPr>
            </w:pPr>
            <w:r w:rsidRPr="00E14ED0">
              <w:rPr>
                <w:sz w:val="22"/>
                <w:szCs w:val="22"/>
                <w:lang w:val="bg-BG"/>
              </w:rPr>
              <w:t>1) смекчаване на изменението на климата;</w:t>
            </w:r>
          </w:p>
          <w:p w14:paraId="032521BB" w14:textId="77777777" w:rsidR="00980BD9" w:rsidRPr="00E14ED0" w:rsidRDefault="00980BD9" w:rsidP="00980BD9">
            <w:pPr>
              <w:spacing w:before="60" w:after="60"/>
              <w:jc w:val="both"/>
              <w:rPr>
                <w:sz w:val="22"/>
                <w:szCs w:val="22"/>
                <w:lang w:val="bg-BG"/>
              </w:rPr>
            </w:pPr>
            <w:r w:rsidRPr="00E14ED0">
              <w:rPr>
                <w:sz w:val="22"/>
                <w:szCs w:val="22"/>
                <w:lang w:val="bg-BG"/>
              </w:rPr>
              <w:t>2) адаптиране към изменението на климата;</w:t>
            </w:r>
          </w:p>
          <w:p w14:paraId="428BC40C" w14:textId="77777777" w:rsidR="00980BD9" w:rsidRPr="00E14ED0" w:rsidRDefault="00980BD9" w:rsidP="00980BD9">
            <w:pPr>
              <w:spacing w:before="60" w:after="60"/>
              <w:jc w:val="both"/>
              <w:rPr>
                <w:sz w:val="22"/>
                <w:szCs w:val="22"/>
                <w:lang w:val="bg-BG"/>
              </w:rPr>
            </w:pPr>
            <w:r w:rsidRPr="00E14ED0">
              <w:rPr>
                <w:sz w:val="22"/>
                <w:szCs w:val="22"/>
                <w:lang w:val="bg-BG"/>
              </w:rPr>
              <w:t>3) устойчиво използване и опазване на водните и морските ресурси;</w:t>
            </w:r>
          </w:p>
          <w:p w14:paraId="06ECD449" w14:textId="77777777" w:rsidR="00980BD9" w:rsidRPr="00E14ED0" w:rsidRDefault="00980BD9" w:rsidP="00980BD9">
            <w:pPr>
              <w:spacing w:before="60" w:after="60"/>
              <w:jc w:val="both"/>
              <w:rPr>
                <w:sz w:val="22"/>
                <w:szCs w:val="22"/>
                <w:lang w:val="bg-BG"/>
              </w:rPr>
            </w:pPr>
            <w:r w:rsidRPr="00E14ED0">
              <w:rPr>
                <w:sz w:val="22"/>
                <w:szCs w:val="22"/>
                <w:lang w:val="bg-BG"/>
              </w:rPr>
              <w:t>4) преход към кръгова икономика;</w:t>
            </w:r>
          </w:p>
          <w:p w14:paraId="4698A96B" w14:textId="77777777" w:rsidR="00980BD9" w:rsidRPr="00E14ED0" w:rsidRDefault="00980BD9" w:rsidP="00980BD9">
            <w:pPr>
              <w:spacing w:before="60" w:after="60"/>
              <w:jc w:val="both"/>
              <w:rPr>
                <w:sz w:val="22"/>
                <w:szCs w:val="22"/>
                <w:lang w:val="bg-BG"/>
              </w:rPr>
            </w:pPr>
            <w:r w:rsidRPr="00E14ED0">
              <w:rPr>
                <w:sz w:val="22"/>
                <w:szCs w:val="22"/>
                <w:lang w:val="bg-BG"/>
              </w:rPr>
              <w:t>5) предотвратяване и контрол на замърсяването;</w:t>
            </w:r>
          </w:p>
          <w:p w14:paraId="69A850D9" w14:textId="77777777" w:rsidR="00980BD9" w:rsidRPr="00E14ED0" w:rsidRDefault="00980BD9" w:rsidP="00980BD9">
            <w:pPr>
              <w:spacing w:before="60" w:after="60"/>
              <w:jc w:val="both"/>
              <w:rPr>
                <w:sz w:val="22"/>
                <w:szCs w:val="22"/>
                <w:lang w:val="bg-BG"/>
              </w:rPr>
            </w:pPr>
            <w:r w:rsidRPr="00E14ED0">
              <w:rPr>
                <w:sz w:val="22"/>
                <w:szCs w:val="22"/>
                <w:lang w:val="bg-BG"/>
              </w:rPr>
              <w:t>6) защита и възстановяване на биологичното разнообразие и екосистемите.</w:t>
            </w:r>
          </w:p>
          <w:p w14:paraId="6851CDFC" w14:textId="6E1CEE86" w:rsidR="00980BD9" w:rsidRPr="00E14ED0" w:rsidRDefault="00980BD9" w:rsidP="00980BD9">
            <w:pPr>
              <w:spacing w:before="60" w:after="60"/>
              <w:jc w:val="both"/>
              <w:rPr>
                <w:i/>
                <w:sz w:val="22"/>
                <w:szCs w:val="22"/>
                <w:lang w:val="bg-BG"/>
              </w:rPr>
            </w:pPr>
            <w:r w:rsidRPr="00E14ED0">
              <w:rPr>
                <w:i/>
                <w:sz w:val="22"/>
                <w:szCs w:val="22"/>
                <w:lang w:val="bg-BG"/>
              </w:rPr>
              <w:t>С цел гарантиране в максимална степен на спазването на принципа за „</w:t>
            </w:r>
            <w:proofErr w:type="spellStart"/>
            <w:r w:rsidRPr="00E14ED0">
              <w:rPr>
                <w:i/>
                <w:sz w:val="22"/>
                <w:szCs w:val="22"/>
                <w:lang w:val="bg-BG"/>
              </w:rPr>
              <w:t>ненанасяне</w:t>
            </w:r>
            <w:proofErr w:type="spellEnd"/>
            <w:r w:rsidRPr="00E14ED0">
              <w:rPr>
                <w:i/>
                <w:sz w:val="22"/>
                <w:szCs w:val="22"/>
                <w:lang w:val="bg-BG"/>
              </w:rPr>
              <w:t xml:space="preserve"> на значителни вреди“, няма да се подкрепят: </w:t>
            </w:r>
          </w:p>
          <w:p w14:paraId="2558254C" w14:textId="77777777" w:rsidR="00980BD9" w:rsidRPr="00E14ED0" w:rsidRDefault="00980BD9" w:rsidP="00980BD9">
            <w:pPr>
              <w:spacing w:before="60" w:after="60"/>
              <w:jc w:val="both"/>
              <w:rPr>
                <w:i/>
                <w:sz w:val="22"/>
                <w:szCs w:val="22"/>
                <w:lang w:val="bg-BG"/>
              </w:rPr>
            </w:pPr>
            <w:r w:rsidRPr="00E14ED0">
              <w:rPr>
                <w:i/>
                <w:sz w:val="22"/>
                <w:szCs w:val="22"/>
                <w:lang w:val="bg-BG"/>
              </w:rPr>
              <w:t xml:space="preserve">i) дейностите и активите, свързани с изкопаеми горива, включително използване надолу по веригата; </w:t>
            </w:r>
          </w:p>
          <w:p w14:paraId="419BABE7" w14:textId="77777777" w:rsidR="00980BD9" w:rsidRPr="00E14ED0" w:rsidRDefault="00980BD9" w:rsidP="00980BD9">
            <w:pPr>
              <w:spacing w:before="60" w:after="60"/>
              <w:jc w:val="both"/>
              <w:rPr>
                <w:i/>
                <w:sz w:val="22"/>
                <w:szCs w:val="22"/>
                <w:lang w:val="bg-BG"/>
              </w:rPr>
            </w:pPr>
            <w:r w:rsidRPr="00E14ED0">
              <w:rPr>
                <w:i/>
                <w:sz w:val="22"/>
                <w:szCs w:val="22"/>
                <w:lang w:val="bg-BG"/>
              </w:rPr>
              <w:t xml:space="preserve">ii) дейностите и активите по схемата на ЕС за търговия с емисии; </w:t>
            </w:r>
          </w:p>
          <w:p w14:paraId="0C1E87DA" w14:textId="77777777" w:rsidR="00980BD9" w:rsidRPr="00E14ED0" w:rsidRDefault="00980BD9" w:rsidP="00980BD9">
            <w:pPr>
              <w:spacing w:before="60" w:after="60"/>
              <w:jc w:val="both"/>
              <w:rPr>
                <w:i/>
                <w:sz w:val="22"/>
                <w:szCs w:val="22"/>
                <w:lang w:val="bg-BG"/>
              </w:rPr>
            </w:pPr>
            <w:r w:rsidRPr="00E14ED0">
              <w:rPr>
                <w:i/>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25864CFA" w14:textId="0A4E5BE3" w:rsidR="00980BD9" w:rsidRPr="00E14ED0" w:rsidRDefault="00980BD9" w:rsidP="00980BD9">
            <w:pPr>
              <w:spacing w:before="60" w:after="60"/>
              <w:jc w:val="both"/>
              <w:rPr>
                <w:sz w:val="22"/>
                <w:szCs w:val="22"/>
                <w:lang w:val="bg-BG"/>
              </w:rPr>
            </w:pPr>
            <w:r w:rsidRPr="00E14ED0">
              <w:rPr>
                <w:i/>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24" w:type="dxa"/>
          </w:tcPr>
          <w:p w14:paraId="2C43CC11" w14:textId="77777777" w:rsidR="00980BD9" w:rsidRPr="00E14ED0" w:rsidRDefault="00980BD9" w:rsidP="00980BD9">
            <w:pPr>
              <w:jc w:val="center"/>
              <w:rPr>
                <w:sz w:val="22"/>
                <w:szCs w:val="22"/>
                <w:lang w:val="bg-BG"/>
              </w:rPr>
            </w:pPr>
          </w:p>
          <w:p w14:paraId="3FF87953"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13" w:type="dxa"/>
          </w:tcPr>
          <w:p w14:paraId="3A533421" w14:textId="77777777" w:rsidR="00980BD9" w:rsidRPr="00E14ED0" w:rsidRDefault="00980BD9" w:rsidP="00980BD9">
            <w:pPr>
              <w:jc w:val="center"/>
              <w:rPr>
                <w:sz w:val="22"/>
                <w:szCs w:val="22"/>
                <w:lang w:val="bg-BG"/>
              </w:rPr>
            </w:pPr>
          </w:p>
          <w:p w14:paraId="25039AB3"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749" w:type="dxa"/>
          </w:tcPr>
          <w:p w14:paraId="16528E29" w14:textId="77777777" w:rsidR="00980BD9" w:rsidRPr="00E14ED0" w:rsidRDefault="00980BD9" w:rsidP="00980BD9">
            <w:pPr>
              <w:jc w:val="center"/>
              <w:rPr>
                <w:sz w:val="22"/>
                <w:szCs w:val="22"/>
                <w:lang w:val="bg-BG"/>
              </w:rPr>
            </w:pPr>
          </w:p>
        </w:tc>
        <w:tc>
          <w:tcPr>
            <w:tcW w:w="5509" w:type="dxa"/>
          </w:tcPr>
          <w:p w14:paraId="78247928" w14:textId="77777777" w:rsidR="00980BD9" w:rsidRPr="00E14ED0" w:rsidRDefault="00980BD9" w:rsidP="00980BD9">
            <w:pPr>
              <w:spacing w:before="120" w:after="60"/>
              <w:jc w:val="both"/>
              <w:rPr>
                <w:i/>
                <w:sz w:val="22"/>
                <w:szCs w:val="22"/>
                <w:lang w:val="bg-BG"/>
              </w:rPr>
            </w:pPr>
            <w:r w:rsidRPr="00E14ED0">
              <w:rPr>
                <w:i/>
                <w:sz w:val="22"/>
                <w:szCs w:val="22"/>
                <w:lang w:val="bg-BG"/>
              </w:rPr>
              <w:t>Декларация при кандидатстване (Приложение 2) / Формуляр за кандидатстване, раздел „Е-Декларации”</w:t>
            </w:r>
          </w:p>
          <w:p w14:paraId="1BCCBC99" w14:textId="77777777" w:rsidR="00980BD9" w:rsidRPr="00E14ED0" w:rsidRDefault="00980BD9" w:rsidP="00980BD9">
            <w:pPr>
              <w:spacing w:before="120" w:after="60"/>
              <w:jc w:val="both"/>
              <w:rPr>
                <w:i/>
                <w:sz w:val="22"/>
                <w:szCs w:val="22"/>
                <w:lang w:val="bg-BG"/>
              </w:rPr>
            </w:pPr>
            <w:r w:rsidRPr="00E14ED0">
              <w:rPr>
                <w:i/>
                <w:sz w:val="22"/>
                <w:szCs w:val="22"/>
                <w:lang w:val="bg-BG"/>
              </w:rPr>
              <w:t>Формуляр за кандидатстване - т. „Основни данни“, поле „Цел/и на проектното предложение“, т. „План за изпълнение/Дейности по проекта“</w:t>
            </w:r>
          </w:p>
          <w:p w14:paraId="2A48F190" w14:textId="7A47B1BF" w:rsidR="00980BD9" w:rsidRPr="00E14ED0" w:rsidRDefault="00980BD9" w:rsidP="00980BD9">
            <w:pPr>
              <w:spacing w:before="120" w:after="60"/>
              <w:jc w:val="both"/>
              <w:rPr>
                <w:i/>
                <w:sz w:val="22"/>
                <w:szCs w:val="22"/>
                <w:lang w:val="bg-BG"/>
              </w:rPr>
            </w:pPr>
          </w:p>
          <w:p w14:paraId="4B67E8DE" w14:textId="34B34652" w:rsidR="00980BD9" w:rsidRPr="00E14ED0" w:rsidRDefault="00980BD9" w:rsidP="00980BD9">
            <w:pPr>
              <w:spacing w:before="120" w:after="60"/>
              <w:jc w:val="both"/>
              <w:rPr>
                <w:i/>
                <w:sz w:val="22"/>
                <w:szCs w:val="22"/>
                <w:lang w:val="bg-BG"/>
              </w:rPr>
            </w:pPr>
            <w:r w:rsidRPr="00E14ED0">
              <w:rPr>
                <w:i/>
                <w:sz w:val="22"/>
                <w:szCs w:val="22"/>
                <w:lang w:val="bg-BG"/>
              </w:rPr>
              <w:lastRenderedPageBreak/>
              <w:t>Регистър за търговия с квоти за емисии на парникови газове</w:t>
            </w:r>
            <w:r w:rsidRPr="00E14ED0">
              <w:rPr>
                <w:rStyle w:val="FootnoteReference"/>
                <w:i/>
                <w:sz w:val="22"/>
                <w:szCs w:val="22"/>
                <w:lang w:val="bg-BG"/>
              </w:rPr>
              <w:footnoteReference w:id="4"/>
            </w:r>
          </w:p>
        </w:tc>
      </w:tr>
    </w:tbl>
    <w:p w14:paraId="28CE91CC" w14:textId="3E3CFD8B" w:rsidR="005462D7" w:rsidRPr="00E14ED0" w:rsidRDefault="005462D7" w:rsidP="00B026F1">
      <w:pPr>
        <w:spacing w:before="60" w:after="60"/>
        <w:jc w:val="both"/>
        <w:rPr>
          <w:lang w:val="bg-BG"/>
        </w:rPr>
      </w:pPr>
      <w:r w:rsidRPr="00E14ED0">
        <w:rPr>
          <w:b/>
          <w:sz w:val="22"/>
          <w:szCs w:val="22"/>
          <w:lang w:val="bg-BG"/>
        </w:rPr>
        <w:lastRenderedPageBreak/>
        <w:t xml:space="preserve">При несъответствие с някое от посочените изисквания по т. </w:t>
      </w:r>
      <w:r w:rsidR="008D7F60" w:rsidRPr="00E14ED0">
        <w:rPr>
          <w:b/>
          <w:sz w:val="22"/>
          <w:szCs w:val="22"/>
          <w:lang w:val="bg-BG"/>
        </w:rPr>
        <w:t>1</w:t>
      </w:r>
      <w:r w:rsidRPr="00E14ED0">
        <w:rPr>
          <w:b/>
          <w:sz w:val="22"/>
          <w:szCs w:val="22"/>
          <w:lang w:val="bg-BG"/>
        </w:rPr>
        <w:t>-</w:t>
      </w:r>
      <w:r w:rsidR="00B026F1" w:rsidRPr="00E14ED0">
        <w:rPr>
          <w:b/>
          <w:sz w:val="22"/>
          <w:szCs w:val="22"/>
          <w:lang w:val="bg-BG"/>
        </w:rPr>
        <w:t>7</w:t>
      </w:r>
      <w:r w:rsidRPr="00E14ED0">
        <w:rPr>
          <w:b/>
          <w:sz w:val="22"/>
          <w:szCs w:val="22"/>
          <w:lang w:val="bg-BG"/>
        </w:rPr>
        <w:t xml:space="preserve"> (когато е приложимо), проектното предложение се отхвърля.</w:t>
      </w:r>
      <w:r w:rsidRPr="00E14ED0">
        <w:rPr>
          <w:lang w:val="bg-BG"/>
        </w:rPr>
        <w:br w:type="page"/>
      </w:r>
    </w:p>
    <w:tbl>
      <w:tblPr>
        <w:tblStyle w:val="TableGrid"/>
        <w:tblW w:w="14623" w:type="dxa"/>
        <w:jc w:val="center"/>
        <w:tblLook w:val="04A0" w:firstRow="1" w:lastRow="0" w:firstColumn="1" w:lastColumn="0" w:noHBand="0" w:noVBand="1"/>
      </w:tblPr>
      <w:tblGrid>
        <w:gridCol w:w="14623"/>
      </w:tblGrid>
      <w:tr w:rsidR="003F0881" w:rsidRPr="00E14ED0" w:rsidDel="00370B93" w14:paraId="4D4DA2E8" w14:textId="77777777" w:rsidTr="005462D7">
        <w:trPr>
          <w:trHeight w:val="240"/>
          <w:jc w:val="center"/>
        </w:trPr>
        <w:tc>
          <w:tcPr>
            <w:tcW w:w="14623" w:type="dxa"/>
            <w:tcBorders>
              <w:top w:val="nil"/>
              <w:left w:val="nil"/>
              <w:bottom w:val="single" w:sz="4" w:space="0" w:color="auto"/>
              <w:right w:val="nil"/>
            </w:tcBorders>
            <w:shd w:val="clear" w:color="auto" w:fill="FFFFFF" w:themeFill="background1"/>
          </w:tcPr>
          <w:p w14:paraId="17BC023F" w14:textId="77777777" w:rsidR="003F0881" w:rsidRPr="00E14ED0" w:rsidRDefault="003F0881" w:rsidP="003F0881">
            <w:pPr>
              <w:spacing w:before="60" w:after="60"/>
              <w:jc w:val="both"/>
              <w:rPr>
                <w:b/>
                <w:sz w:val="22"/>
                <w:szCs w:val="22"/>
                <w:lang w:val="bg-BG"/>
              </w:rPr>
            </w:pPr>
          </w:p>
          <w:p w14:paraId="2DE535CC" w14:textId="7969D403" w:rsidR="003F0881" w:rsidRPr="00E14ED0" w:rsidDel="00370B93" w:rsidRDefault="003F0881" w:rsidP="00980BD9">
            <w:pPr>
              <w:spacing w:before="60" w:after="60"/>
              <w:jc w:val="both"/>
              <w:rPr>
                <w:b/>
                <w:sz w:val="22"/>
                <w:szCs w:val="22"/>
                <w:lang w:val="bg-BG"/>
              </w:rPr>
            </w:pPr>
            <w:r w:rsidRPr="00E14ED0">
              <w:rPr>
                <w:b/>
                <w:sz w:val="22"/>
                <w:szCs w:val="22"/>
                <w:lang w:val="bg-BG"/>
              </w:rPr>
              <w:t>II. Критерии за техническа и финансова оценка:</w:t>
            </w:r>
          </w:p>
        </w:tc>
      </w:tr>
    </w:tbl>
    <w:tbl>
      <w:tblPr>
        <w:tblW w:w="485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5"/>
        <w:gridCol w:w="1287"/>
        <w:gridCol w:w="6669"/>
      </w:tblGrid>
      <w:tr w:rsidR="00A36FAF" w:rsidRPr="00E14ED0" w14:paraId="65038AC9" w14:textId="77777777" w:rsidTr="002A554A">
        <w:tc>
          <w:tcPr>
            <w:tcW w:w="2187" w:type="pct"/>
            <w:tcBorders>
              <w:top w:val="single" w:sz="4" w:space="0" w:color="auto"/>
              <w:left w:val="single" w:sz="4" w:space="0" w:color="auto"/>
              <w:bottom w:val="single" w:sz="4" w:space="0" w:color="auto"/>
              <w:right w:val="single" w:sz="4" w:space="0" w:color="auto"/>
            </w:tcBorders>
            <w:shd w:val="clear" w:color="auto" w:fill="A6A6A6"/>
          </w:tcPr>
          <w:p w14:paraId="366F8948" w14:textId="77777777" w:rsidR="00A36FAF" w:rsidRPr="00E14ED0" w:rsidRDefault="00A36FAF" w:rsidP="00C26BE5">
            <w:pPr>
              <w:jc w:val="center"/>
              <w:rPr>
                <w:b/>
                <w:bCs/>
                <w:sz w:val="22"/>
                <w:szCs w:val="22"/>
                <w:lang w:val="bg-BG"/>
              </w:rPr>
            </w:pPr>
            <w:r w:rsidRPr="00E14ED0">
              <w:rPr>
                <w:b/>
                <w:bCs/>
                <w:sz w:val="22"/>
                <w:szCs w:val="22"/>
                <w:lang w:val="bg-BG"/>
              </w:rPr>
              <w:t>Критерии</w:t>
            </w:r>
          </w:p>
        </w:tc>
        <w:tc>
          <w:tcPr>
            <w:tcW w:w="455" w:type="pct"/>
            <w:tcBorders>
              <w:top w:val="single" w:sz="4" w:space="0" w:color="auto"/>
              <w:left w:val="single" w:sz="4" w:space="0" w:color="auto"/>
              <w:bottom w:val="single" w:sz="4" w:space="0" w:color="auto"/>
              <w:right w:val="single" w:sz="4" w:space="0" w:color="auto"/>
            </w:tcBorders>
            <w:shd w:val="clear" w:color="auto" w:fill="A6A6A6"/>
            <w:vAlign w:val="center"/>
          </w:tcPr>
          <w:p w14:paraId="6FF25151" w14:textId="77777777" w:rsidR="00A36FAF" w:rsidRPr="00E14ED0" w:rsidRDefault="00A36FAF" w:rsidP="00C26BE5">
            <w:pPr>
              <w:jc w:val="center"/>
              <w:rPr>
                <w:b/>
                <w:sz w:val="22"/>
                <w:szCs w:val="22"/>
                <w:lang w:val="bg-BG"/>
              </w:rPr>
            </w:pPr>
            <w:r w:rsidRPr="00E14ED0">
              <w:rPr>
                <w:b/>
                <w:sz w:val="22"/>
                <w:szCs w:val="22"/>
                <w:lang w:val="bg-BG"/>
              </w:rPr>
              <w:t>Макс. брой точки</w:t>
            </w:r>
          </w:p>
        </w:tc>
        <w:tc>
          <w:tcPr>
            <w:tcW w:w="2358" w:type="pct"/>
            <w:tcBorders>
              <w:top w:val="single" w:sz="4" w:space="0" w:color="auto"/>
              <w:left w:val="single" w:sz="4" w:space="0" w:color="auto"/>
              <w:bottom w:val="single" w:sz="4" w:space="0" w:color="auto"/>
              <w:right w:val="single" w:sz="4" w:space="0" w:color="auto"/>
            </w:tcBorders>
            <w:shd w:val="clear" w:color="auto" w:fill="A6A6A6"/>
          </w:tcPr>
          <w:p w14:paraId="3E26792D" w14:textId="77777777" w:rsidR="00A36FAF" w:rsidRPr="00E14ED0" w:rsidRDefault="00E07796" w:rsidP="00E07796">
            <w:pPr>
              <w:jc w:val="center"/>
              <w:rPr>
                <w:b/>
                <w:sz w:val="22"/>
                <w:szCs w:val="22"/>
                <w:lang w:val="bg-BG"/>
              </w:rPr>
            </w:pPr>
            <w:r w:rsidRPr="00E14ED0">
              <w:rPr>
                <w:b/>
                <w:sz w:val="22"/>
                <w:szCs w:val="22"/>
                <w:lang w:val="bg-BG"/>
              </w:rPr>
              <w:t>Основни и</w:t>
            </w:r>
            <w:r w:rsidR="00A36FAF" w:rsidRPr="00E14ED0">
              <w:rPr>
                <w:b/>
                <w:sz w:val="22"/>
                <w:szCs w:val="22"/>
                <w:lang w:val="bg-BG"/>
              </w:rPr>
              <w:t>зточни</w:t>
            </w:r>
            <w:r w:rsidRPr="00E14ED0">
              <w:rPr>
                <w:b/>
                <w:sz w:val="22"/>
                <w:szCs w:val="22"/>
                <w:lang w:val="bg-BG"/>
              </w:rPr>
              <w:t>ци</w:t>
            </w:r>
            <w:r w:rsidR="00A36FAF" w:rsidRPr="00E14ED0">
              <w:rPr>
                <w:b/>
                <w:sz w:val="22"/>
                <w:szCs w:val="22"/>
                <w:lang w:val="bg-BG"/>
              </w:rPr>
              <w:t xml:space="preserve"> на проверка</w:t>
            </w:r>
          </w:p>
        </w:tc>
      </w:tr>
      <w:tr w:rsidR="00496CE1" w:rsidRPr="00E14ED0" w14:paraId="6FEDF713"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F0403F" w14:textId="77777777" w:rsidR="00496CE1" w:rsidRPr="00E14ED0" w:rsidRDefault="00496CE1" w:rsidP="0091113D">
            <w:pPr>
              <w:jc w:val="both"/>
              <w:rPr>
                <w:b/>
                <w:bCs/>
                <w:sz w:val="22"/>
                <w:szCs w:val="22"/>
                <w:lang w:val="bg-BG"/>
              </w:rPr>
            </w:pPr>
            <w:r w:rsidRPr="00E14ED0">
              <w:rPr>
                <w:b/>
                <w:bCs/>
                <w:sz w:val="22"/>
                <w:szCs w:val="22"/>
                <w:lang w:val="bg-BG"/>
              </w:rPr>
              <w:t xml:space="preserve">I. </w:t>
            </w:r>
            <w:r w:rsidR="0091113D" w:rsidRPr="00E14ED0">
              <w:rPr>
                <w:b/>
                <w:sz w:val="22"/>
                <w:szCs w:val="22"/>
                <w:lang w:val="bg-BG"/>
              </w:rPr>
              <w:t>Финансова стабилност на предприятието преди изпълнението на проекта</w:t>
            </w:r>
          </w:p>
        </w:tc>
        <w:tc>
          <w:tcPr>
            <w:tcW w:w="45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DD9B0F" w14:textId="28FCBEE0" w:rsidR="00496CE1" w:rsidRPr="00E14ED0" w:rsidRDefault="00E94404" w:rsidP="00730CC2">
            <w:pPr>
              <w:jc w:val="center"/>
              <w:rPr>
                <w:b/>
                <w:bCs/>
                <w:sz w:val="22"/>
                <w:szCs w:val="22"/>
                <w:lang w:val="bg-BG"/>
              </w:rPr>
            </w:pPr>
            <w:r w:rsidRPr="002C07FF">
              <w:rPr>
                <w:b/>
                <w:bCs/>
                <w:sz w:val="22"/>
                <w:szCs w:val="22"/>
                <w:lang w:val="bg-BG"/>
              </w:rPr>
              <w:t>1</w:t>
            </w:r>
            <w:r w:rsidR="002C07FF" w:rsidRPr="002C07FF">
              <w:rPr>
                <w:b/>
                <w:bCs/>
                <w:sz w:val="22"/>
                <w:szCs w:val="22"/>
                <w:lang w:val="bg-BG"/>
              </w:rPr>
              <w:t>2</w:t>
            </w:r>
          </w:p>
        </w:tc>
        <w:tc>
          <w:tcPr>
            <w:tcW w:w="235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92770C" w14:textId="77777777" w:rsidR="00496CE1" w:rsidRPr="00E14ED0" w:rsidRDefault="00496CE1" w:rsidP="00496CE1">
            <w:pPr>
              <w:jc w:val="both"/>
              <w:rPr>
                <w:b/>
                <w:bCs/>
                <w:sz w:val="22"/>
                <w:szCs w:val="22"/>
                <w:lang w:val="bg-BG"/>
              </w:rPr>
            </w:pPr>
          </w:p>
        </w:tc>
      </w:tr>
      <w:tr w:rsidR="00E0572F" w:rsidRPr="00E14ED0" w14:paraId="75735210"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172C8D70" w14:textId="2B183FF4" w:rsidR="00E0572F" w:rsidRPr="00E14ED0" w:rsidRDefault="0091113D" w:rsidP="007F6E60">
            <w:pPr>
              <w:jc w:val="both"/>
              <w:rPr>
                <w:b/>
                <w:sz w:val="22"/>
                <w:szCs w:val="22"/>
                <w:lang w:val="bg-BG"/>
              </w:rPr>
            </w:pPr>
            <w:r w:rsidRPr="00E14ED0">
              <w:rPr>
                <w:b/>
                <w:sz w:val="22"/>
                <w:szCs w:val="22"/>
                <w:lang w:val="bg-BG"/>
              </w:rPr>
              <w:t>1</w:t>
            </w:r>
            <w:r w:rsidR="00E0572F" w:rsidRPr="00E14ED0">
              <w:rPr>
                <w:b/>
                <w:sz w:val="22"/>
                <w:szCs w:val="22"/>
                <w:lang w:val="bg-BG"/>
              </w:rPr>
              <w:t xml:space="preserve">. Претеглен коефициент на </w:t>
            </w:r>
            <w:r w:rsidR="00631653" w:rsidRPr="00E14ED0">
              <w:rPr>
                <w:b/>
                <w:sz w:val="22"/>
                <w:szCs w:val="22"/>
                <w:lang w:val="bg-BG"/>
              </w:rPr>
              <w:t xml:space="preserve">рентабилност на </w:t>
            </w:r>
            <w:r w:rsidR="00DF6658" w:rsidRPr="00E14ED0">
              <w:rPr>
                <w:b/>
                <w:sz w:val="22"/>
                <w:szCs w:val="22"/>
                <w:lang w:val="bg-BG"/>
              </w:rPr>
              <w:t xml:space="preserve">EBITDA за </w:t>
            </w:r>
            <w:r w:rsidR="000B3F12" w:rsidRPr="00E14ED0">
              <w:rPr>
                <w:b/>
                <w:sz w:val="22"/>
                <w:szCs w:val="22"/>
                <w:lang w:val="bg-BG"/>
              </w:rPr>
              <w:t>202</w:t>
            </w:r>
            <w:r w:rsidR="007F6E60" w:rsidRPr="00E14ED0">
              <w:rPr>
                <w:b/>
                <w:sz w:val="22"/>
                <w:szCs w:val="22"/>
                <w:lang w:val="bg-BG"/>
              </w:rPr>
              <w:t>2</w:t>
            </w:r>
            <w:r w:rsidR="000B3F12" w:rsidRPr="00E14ED0">
              <w:rPr>
                <w:b/>
                <w:sz w:val="22"/>
                <w:szCs w:val="22"/>
                <w:lang w:val="bg-BG"/>
              </w:rPr>
              <w:t xml:space="preserve"> г.</w:t>
            </w:r>
            <w:r w:rsidR="007F6E60" w:rsidRPr="00E14ED0">
              <w:rPr>
                <w:b/>
                <w:sz w:val="22"/>
                <w:szCs w:val="22"/>
                <w:lang w:val="bg-BG"/>
              </w:rPr>
              <w:t xml:space="preserve"> и </w:t>
            </w:r>
            <w:r w:rsidR="00E0572F" w:rsidRPr="00E14ED0">
              <w:rPr>
                <w:b/>
                <w:sz w:val="22"/>
                <w:szCs w:val="22"/>
                <w:lang w:val="bg-BG"/>
              </w:rPr>
              <w:t>202</w:t>
            </w:r>
            <w:r w:rsidR="00E7011D" w:rsidRPr="00E14ED0">
              <w:rPr>
                <w:b/>
                <w:sz w:val="22"/>
                <w:szCs w:val="22"/>
                <w:lang w:val="bg-BG"/>
              </w:rPr>
              <w:t>3</w:t>
            </w:r>
            <w:r w:rsidR="00E0572F" w:rsidRPr="00E14ED0">
              <w:rPr>
                <w:b/>
                <w:sz w:val="22"/>
                <w:szCs w:val="22"/>
                <w:lang w:val="bg-BG"/>
              </w:rPr>
              <w:t xml:space="preserve"> г.</w:t>
            </w:r>
          </w:p>
        </w:tc>
        <w:tc>
          <w:tcPr>
            <w:tcW w:w="455" w:type="pct"/>
            <w:tcBorders>
              <w:top w:val="single" w:sz="4" w:space="0" w:color="auto"/>
              <w:left w:val="single" w:sz="4" w:space="0" w:color="auto"/>
              <w:bottom w:val="single" w:sz="4" w:space="0" w:color="auto"/>
              <w:right w:val="single" w:sz="4" w:space="0" w:color="auto"/>
            </w:tcBorders>
            <w:shd w:val="clear" w:color="auto" w:fill="auto"/>
          </w:tcPr>
          <w:p w14:paraId="233ACD24" w14:textId="77777777" w:rsidR="00E0572F" w:rsidRPr="00E14ED0" w:rsidRDefault="00E94404" w:rsidP="00E0572F">
            <w:pPr>
              <w:jc w:val="center"/>
              <w:rPr>
                <w:b/>
                <w:bCs/>
                <w:sz w:val="22"/>
                <w:szCs w:val="22"/>
                <w:lang w:val="bg-BG"/>
              </w:rPr>
            </w:pPr>
            <w:r w:rsidRPr="00E14ED0">
              <w:rPr>
                <w:b/>
                <w:sz w:val="22"/>
                <w:szCs w:val="22"/>
                <w:lang w:val="bg-BG"/>
              </w:rPr>
              <w:t>10</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21DCB48C" w14:textId="4239B6C4" w:rsidR="00E0572F" w:rsidRPr="00E14ED0" w:rsidRDefault="00E0572F" w:rsidP="00E0572F">
            <w:pPr>
              <w:spacing w:before="60" w:after="60"/>
              <w:jc w:val="both"/>
              <w:rPr>
                <w:bCs/>
                <w:i/>
                <w:sz w:val="22"/>
                <w:szCs w:val="22"/>
                <w:lang w:val="bg-BG"/>
              </w:rPr>
            </w:pPr>
            <w:r w:rsidRPr="00E14ED0">
              <w:rPr>
                <w:b/>
                <w:bCs/>
                <w:i/>
                <w:sz w:val="22"/>
                <w:szCs w:val="22"/>
                <w:lang w:val="bg-BG"/>
              </w:rPr>
              <w:t>Коефициент на</w:t>
            </w:r>
            <w:r w:rsidRPr="00E14ED0">
              <w:rPr>
                <w:sz w:val="22"/>
                <w:szCs w:val="22"/>
                <w:lang w:val="bg-BG"/>
              </w:rPr>
              <w:t xml:space="preserve"> </w:t>
            </w:r>
            <w:r w:rsidR="00DF6658" w:rsidRPr="00E14ED0">
              <w:rPr>
                <w:b/>
                <w:bCs/>
                <w:i/>
                <w:sz w:val="22"/>
                <w:szCs w:val="22"/>
                <w:lang w:val="bg-BG"/>
              </w:rPr>
              <w:t xml:space="preserve">EBITDA </w:t>
            </w:r>
            <w:r w:rsidRPr="00E14ED0">
              <w:rPr>
                <w:b/>
                <w:bCs/>
                <w:i/>
                <w:sz w:val="22"/>
                <w:szCs w:val="22"/>
                <w:lang w:val="bg-BG"/>
              </w:rPr>
              <w:t xml:space="preserve">за съответната </w:t>
            </w:r>
            <w:r w:rsidR="00DF6658" w:rsidRPr="00E14ED0">
              <w:rPr>
                <w:b/>
                <w:bCs/>
                <w:i/>
                <w:sz w:val="22"/>
                <w:szCs w:val="22"/>
                <w:lang w:val="bg-BG"/>
              </w:rPr>
              <w:t xml:space="preserve">приключила </w:t>
            </w:r>
            <w:r w:rsidRPr="00E14ED0">
              <w:rPr>
                <w:b/>
                <w:bCs/>
                <w:i/>
                <w:sz w:val="22"/>
                <w:szCs w:val="22"/>
                <w:lang w:val="bg-BG"/>
              </w:rPr>
              <w:t xml:space="preserve">година = </w:t>
            </w:r>
            <w:r w:rsidR="00DF6658" w:rsidRPr="00E14ED0">
              <w:rPr>
                <w:bCs/>
                <w:i/>
                <w:sz w:val="22"/>
                <w:szCs w:val="22"/>
                <w:lang w:val="bg-BG"/>
              </w:rPr>
              <w:t>[Отчет за приходите и разходите (ОПР) за съответната година, ред „Общо за група I” (код 15000) минус ОПР за съответната година, ред „Общо за група I” (код 10000) плюс ОПР за съответната година, ред „Разходи за амортизация и обезценка на дълготрайни материални и нематериални активи” (код 10410)] делено на ОПР за съответната година, ред „Нетни приходи от продажби” (код 15100).</w:t>
            </w:r>
          </w:p>
          <w:p w14:paraId="2B0729DD" w14:textId="77777777" w:rsidR="00E0572F" w:rsidRPr="00E14ED0" w:rsidRDefault="00E0572F" w:rsidP="00183B84">
            <w:pPr>
              <w:spacing w:before="60" w:after="60"/>
              <w:jc w:val="both"/>
              <w:rPr>
                <w:bCs/>
                <w:i/>
                <w:sz w:val="22"/>
                <w:szCs w:val="22"/>
                <w:lang w:val="bg-BG"/>
              </w:rPr>
            </w:pPr>
            <w:r w:rsidRPr="00E14ED0">
              <w:rPr>
                <w:bCs/>
                <w:i/>
                <w:sz w:val="22"/>
                <w:szCs w:val="22"/>
                <w:lang w:val="bg-BG"/>
              </w:rPr>
              <w:t>Коефициентът се изчислява в проценти.</w:t>
            </w:r>
          </w:p>
          <w:p w14:paraId="4CDDD64E" w14:textId="0E36975B" w:rsidR="007F6E60" w:rsidRPr="00E14ED0" w:rsidRDefault="007F6E60" w:rsidP="00DF122B">
            <w:pPr>
              <w:spacing w:before="60" w:after="60"/>
              <w:jc w:val="both"/>
              <w:rPr>
                <w:bCs/>
                <w:i/>
                <w:sz w:val="22"/>
                <w:szCs w:val="22"/>
                <w:lang w:val="bg-BG"/>
              </w:rPr>
            </w:pPr>
            <w:r w:rsidRPr="00E14ED0">
              <w:rPr>
                <w:b/>
                <w:i/>
                <w:sz w:val="22"/>
                <w:szCs w:val="22"/>
                <w:lang w:val="bg-BG"/>
              </w:rPr>
              <w:t>Претегленият коефициент на рентабилност на EBITDA</w:t>
            </w:r>
            <w:r w:rsidRPr="00E14ED0">
              <w:rPr>
                <w:i/>
                <w:sz w:val="22"/>
                <w:szCs w:val="22"/>
                <w:lang w:val="bg-BG"/>
              </w:rPr>
              <w:t xml:space="preserve"> за </w:t>
            </w:r>
            <w:r w:rsidR="00DF122B" w:rsidRPr="00E14ED0">
              <w:rPr>
                <w:i/>
                <w:sz w:val="22"/>
                <w:szCs w:val="22"/>
                <w:lang w:val="bg-BG"/>
              </w:rPr>
              <w:t>двете</w:t>
            </w:r>
            <w:r w:rsidRPr="00E14ED0">
              <w:rPr>
                <w:i/>
                <w:sz w:val="22"/>
                <w:szCs w:val="22"/>
                <w:lang w:val="bg-BG"/>
              </w:rPr>
              <w:t xml:space="preserve"> финансови години (2022 г. и 2023 г.) се изчислява като претеглен сбор от коефициентите за всяка една от трите години поотделно, 2022 г. – 30% и 2023 г. – 70%.</w:t>
            </w:r>
          </w:p>
        </w:tc>
      </w:tr>
      <w:tr w:rsidR="00DF6658" w:rsidRPr="00E14ED0" w14:paraId="011836EE"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642026F2" w14:textId="3901C09E" w:rsidR="00DF6658" w:rsidRPr="00E14ED0" w:rsidRDefault="000B3F12" w:rsidP="00DF6658">
            <w:pPr>
              <w:jc w:val="both"/>
              <w:rPr>
                <w:b/>
                <w:sz w:val="22"/>
                <w:szCs w:val="22"/>
                <w:lang w:val="bg-BG"/>
              </w:rPr>
            </w:pPr>
            <w:r w:rsidRPr="00E14ED0">
              <w:rPr>
                <w:sz w:val="22"/>
                <w:szCs w:val="22"/>
                <w:lang w:val="bg-BG"/>
              </w:rPr>
              <w:t>Претегленият коефициент на рентабилност на EBITDA на кандидата е &gt; 9% и ≤ 11%</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40830AEC" w14:textId="77777777" w:rsidR="00DF6658" w:rsidRPr="00E14ED0" w:rsidRDefault="00DF6658" w:rsidP="00DF6658">
            <w:pPr>
              <w:jc w:val="center"/>
              <w:rPr>
                <w:b/>
                <w:bCs/>
                <w:sz w:val="22"/>
                <w:szCs w:val="22"/>
                <w:lang w:val="bg-BG"/>
              </w:rPr>
            </w:pPr>
            <w:r w:rsidRPr="00E14ED0">
              <w:rPr>
                <w:bCs/>
                <w:sz w:val="22"/>
                <w:szCs w:val="22"/>
                <w:lang w:val="bg-BG"/>
              </w:rPr>
              <w:t>10</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7E46E6FB" w14:textId="77777777" w:rsidR="00DF6658" w:rsidRPr="00E14ED0" w:rsidRDefault="00DF6658" w:rsidP="00DF6658">
            <w:pPr>
              <w:jc w:val="both"/>
              <w:rPr>
                <w:b/>
                <w:sz w:val="22"/>
                <w:szCs w:val="22"/>
                <w:lang w:val="bg-BG"/>
              </w:rPr>
            </w:pPr>
          </w:p>
        </w:tc>
      </w:tr>
      <w:tr w:rsidR="00DF6658" w:rsidRPr="00E14ED0" w14:paraId="262BAAB3"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18FFF2CC" w14:textId="7A702750" w:rsidR="00DF6658" w:rsidRPr="00E14ED0" w:rsidRDefault="000B3F12" w:rsidP="00DF6658">
            <w:pPr>
              <w:jc w:val="both"/>
              <w:rPr>
                <w:sz w:val="22"/>
                <w:szCs w:val="22"/>
                <w:lang w:val="bg-BG"/>
              </w:rPr>
            </w:pPr>
            <w:r w:rsidRPr="00E14ED0">
              <w:rPr>
                <w:sz w:val="22"/>
                <w:szCs w:val="22"/>
                <w:lang w:val="bg-BG"/>
              </w:rPr>
              <w:t>Претегленият коефициент на рентабилност на EBITDA на кандидата е &gt; 11% и ≤ 13%</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2E1247A4" w14:textId="77777777" w:rsidR="00DF6658" w:rsidRPr="00E14ED0" w:rsidRDefault="00DF6658" w:rsidP="00DF6658">
            <w:pPr>
              <w:jc w:val="center"/>
              <w:rPr>
                <w:sz w:val="22"/>
                <w:szCs w:val="22"/>
                <w:lang w:val="bg-BG"/>
              </w:rPr>
            </w:pPr>
            <w:r w:rsidRPr="00E14ED0">
              <w:rPr>
                <w:bCs/>
                <w:sz w:val="22"/>
                <w:szCs w:val="22"/>
                <w:lang w:val="bg-BG"/>
              </w:rPr>
              <w:t>9</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0E532128" w14:textId="77777777" w:rsidR="00DF6658" w:rsidRPr="00E14ED0" w:rsidRDefault="00DF6658" w:rsidP="00DF6658">
            <w:pPr>
              <w:jc w:val="both"/>
              <w:rPr>
                <w:b/>
                <w:sz w:val="22"/>
                <w:szCs w:val="22"/>
                <w:lang w:val="bg-BG"/>
              </w:rPr>
            </w:pPr>
          </w:p>
        </w:tc>
      </w:tr>
      <w:tr w:rsidR="00DF6658" w:rsidRPr="00E14ED0" w14:paraId="71890D8C"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744068D5" w14:textId="21BABF08" w:rsidR="00DF6658" w:rsidRPr="00E14ED0" w:rsidRDefault="000B3F12" w:rsidP="00DF6658">
            <w:pPr>
              <w:jc w:val="both"/>
              <w:rPr>
                <w:sz w:val="22"/>
                <w:szCs w:val="22"/>
                <w:lang w:val="bg-BG"/>
              </w:rPr>
            </w:pPr>
            <w:r w:rsidRPr="00E14ED0">
              <w:rPr>
                <w:sz w:val="22"/>
                <w:szCs w:val="22"/>
                <w:lang w:val="bg-BG"/>
              </w:rPr>
              <w:t>Претегленият коефициент на рентабилност на EBITDA на кандидата е &gt; 7% и ≤ 9% или &gt; 13% и ≤ 15%</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6602A6BB" w14:textId="77777777" w:rsidR="00DF6658" w:rsidRPr="00E14ED0" w:rsidRDefault="00DF6658" w:rsidP="00DF6658">
            <w:pPr>
              <w:jc w:val="center"/>
              <w:rPr>
                <w:sz w:val="22"/>
                <w:szCs w:val="22"/>
                <w:lang w:val="bg-BG"/>
              </w:rPr>
            </w:pPr>
            <w:r w:rsidRPr="00E14ED0">
              <w:rPr>
                <w:bCs/>
                <w:sz w:val="22"/>
                <w:szCs w:val="22"/>
                <w:lang w:val="bg-BG"/>
              </w:rPr>
              <w:t>8</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0EC33305" w14:textId="77777777" w:rsidR="00DF6658" w:rsidRPr="00E14ED0" w:rsidRDefault="00DF6658" w:rsidP="00DF6658">
            <w:pPr>
              <w:jc w:val="both"/>
              <w:rPr>
                <w:b/>
                <w:sz w:val="22"/>
                <w:szCs w:val="22"/>
                <w:lang w:val="bg-BG"/>
              </w:rPr>
            </w:pPr>
          </w:p>
        </w:tc>
      </w:tr>
      <w:tr w:rsidR="00DF6658" w:rsidRPr="00E14ED0" w14:paraId="7A7B72A6"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31D99FAF" w14:textId="3D656F9B" w:rsidR="00DF6658" w:rsidRPr="00E14ED0" w:rsidRDefault="000B3F12" w:rsidP="00DF6658">
            <w:pPr>
              <w:jc w:val="both"/>
              <w:rPr>
                <w:sz w:val="22"/>
                <w:szCs w:val="22"/>
                <w:lang w:val="bg-BG"/>
              </w:rPr>
            </w:pPr>
            <w:r w:rsidRPr="00E14ED0">
              <w:rPr>
                <w:sz w:val="22"/>
                <w:szCs w:val="22"/>
                <w:lang w:val="bg-BG"/>
              </w:rPr>
              <w:t>Претегленият коефициент на рентабилност на EBITDA на кандидата е &gt; 5% и ≤ 7% или &gt; 15% и ≤ 17%</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04CFBEBD" w14:textId="77777777" w:rsidR="00DF6658" w:rsidRPr="00E14ED0" w:rsidRDefault="00DF6658" w:rsidP="00DF6658">
            <w:pPr>
              <w:jc w:val="center"/>
              <w:rPr>
                <w:sz w:val="22"/>
                <w:szCs w:val="22"/>
                <w:lang w:val="bg-BG"/>
              </w:rPr>
            </w:pPr>
            <w:r w:rsidRPr="00E14ED0">
              <w:rPr>
                <w:bCs/>
                <w:sz w:val="22"/>
                <w:szCs w:val="22"/>
                <w:lang w:val="bg-BG"/>
              </w:rPr>
              <w:t>7</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30D51B0C" w14:textId="77777777" w:rsidR="00DF6658" w:rsidRPr="00E14ED0" w:rsidRDefault="00DF6658" w:rsidP="00DF6658">
            <w:pPr>
              <w:jc w:val="both"/>
              <w:rPr>
                <w:b/>
                <w:sz w:val="22"/>
                <w:szCs w:val="22"/>
                <w:lang w:val="bg-BG"/>
              </w:rPr>
            </w:pPr>
          </w:p>
        </w:tc>
      </w:tr>
      <w:tr w:rsidR="00DF6658" w:rsidRPr="00E14ED0" w14:paraId="71CCC7BB"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6CEA3B98" w14:textId="2FB09054" w:rsidR="00DF6658" w:rsidRPr="00E14ED0" w:rsidRDefault="000B3F12" w:rsidP="00DF6658">
            <w:pPr>
              <w:jc w:val="both"/>
              <w:rPr>
                <w:sz w:val="22"/>
                <w:szCs w:val="22"/>
                <w:lang w:val="bg-BG"/>
              </w:rPr>
            </w:pPr>
            <w:r w:rsidRPr="00E14ED0">
              <w:rPr>
                <w:sz w:val="22"/>
                <w:szCs w:val="22"/>
                <w:lang w:val="bg-BG"/>
              </w:rPr>
              <w:t>Претегленият коефициент на рентабилност на EBITDA на кандидата е &gt; 17% и ≤ 19%</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70FD28A2" w14:textId="77777777" w:rsidR="00DF6658" w:rsidRPr="00E14ED0" w:rsidRDefault="00DF6658" w:rsidP="00DF6658">
            <w:pPr>
              <w:jc w:val="center"/>
              <w:rPr>
                <w:sz w:val="22"/>
                <w:szCs w:val="22"/>
                <w:lang w:val="bg-BG"/>
              </w:rPr>
            </w:pPr>
            <w:r w:rsidRPr="00E14ED0">
              <w:rPr>
                <w:bCs/>
                <w:sz w:val="22"/>
                <w:szCs w:val="22"/>
                <w:lang w:val="bg-BG"/>
              </w:rPr>
              <w:t>6</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3B0CB6C7" w14:textId="77777777" w:rsidR="00DF6658" w:rsidRPr="00E14ED0" w:rsidRDefault="00DF6658" w:rsidP="00DF6658">
            <w:pPr>
              <w:jc w:val="both"/>
              <w:rPr>
                <w:b/>
                <w:sz w:val="22"/>
                <w:szCs w:val="22"/>
                <w:lang w:val="bg-BG"/>
              </w:rPr>
            </w:pPr>
          </w:p>
        </w:tc>
      </w:tr>
      <w:tr w:rsidR="00DF6658" w:rsidRPr="00E14ED0" w14:paraId="7B8AEA6D"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58175029" w14:textId="0AF7BD10" w:rsidR="00DF6658" w:rsidRPr="00E14ED0" w:rsidRDefault="000B3F12" w:rsidP="00DF6658">
            <w:pPr>
              <w:jc w:val="both"/>
              <w:rPr>
                <w:sz w:val="22"/>
                <w:szCs w:val="22"/>
                <w:lang w:val="bg-BG"/>
              </w:rPr>
            </w:pPr>
            <w:r w:rsidRPr="00E14ED0">
              <w:rPr>
                <w:sz w:val="22"/>
                <w:szCs w:val="22"/>
                <w:lang w:val="bg-BG"/>
              </w:rPr>
              <w:t>Претегленият коефициент на рентабилност на EBITDA на кандидата е &gt; 19% и ≤ 21%</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116B1F39" w14:textId="77777777" w:rsidR="00DF6658" w:rsidRPr="00E14ED0" w:rsidRDefault="00DF6658" w:rsidP="00DF6658">
            <w:pPr>
              <w:jc w:val="center"/>
              <w:rPr>
                <w:sz w:val="22"/>
                <w:szCs w:val="22"/>
                <w:lang w:val="bg-BG"/>
              </w:rPr>
            </w:pPr>
            <w:r w:rsidRPr="00E14ED0">
              <w:rPr>
                <w:bCs/>
                <w:sz w:val="22"/>
                <w:szCs w:val="22"/>
                <w:lang w:val="bg-BG"/>
              </w:rPr>
              <w:t>5</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55997784" w14:textId="77777777" w:rsidR="00DF6658" w:rsidRPr="00E14ED0" w:rsidRDefault="00DF6658" w:rsidP="00DF6658">
            <w:pPr>
              <w:jc w:val="both"/>
              <w:rPr>
                <w:b/>
                <w:sz w:val="22"/>
                <w:szCs w:val="22"/>
                <w:lang w:val="bg-BG"/>
              </w:rPr>
            </w:pPr>
          </w:p>
        </w:tc>
      </w:tr>
      <w:tr w:rsidR="00DF6658" w:rsidRPr="00E14ED0" w14:paraId="18C15ABD"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1B5051E2" w14:textId="7A9F7EA1" w:rsidR="00DF6658" w:rsidRPr="00E14ED0" w:rsidRDefault="000B3F12" w:rsidP="00DF6658">
            <w:pPr>
              <w:jc w:val="both"/>
              <w:rPr>
                <w:sz w:val="22"/>
                <w:szCs w:val="22"/>
                <w:lang w:val="bg-BG"/>
              </w:rPr>
            </w:pPr>
            <w:r w:rsidRPr="00E14ED0">
              <w:rPr>
                <w:sz w:val="22"/>
                <w:szCs w:val="22"/>
                <w:lang w:val="bg-BG"/>
              </w:rPr>
              <w:t>Претегленият коефициент на рентабилност на EBITDA на кандидата е &gt; 21%</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73620F5C" w14:textId="77777777" w:rsidR="00DF6658" w:rsidRPr="00E14ED0" w:rsidRDefault="00DF6658" w:rsidP="00DF6658">
            <w:pPr>
              <w:jc w:val="center"/>
              <w:rPr>
                <w:sz w:val="22"/>
                <w:szCs w:val="22"/>
                <w:lang w:val="bg-BG"/>
              </w:rPr>
            </w:pPr>
            <w:r w:rsidRPr="00E14ED0">
              <w:rPr>
                <w:bCs/>
                <w:sz w:val="22"/>
                <w:szCs w:val="22"/>
                <w:lang w:val="bg-BG"/>
              </w:rPr>
              <w:t>4</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13F42879" w14:textId="77777777" w:rsidR="00DF6658" w:rsidRPr="00E14ED0" w:rsidRDefault="00DF6658" w:rsidP="00DF6658">
            <w:pPr>
              <w:jc w:val="both"/>
              <w:rPr>
                <w:b/>
                <w:sz w:val="22"/>
                <w:szCs w:val="22"/>
                <w:lang w:val="bg-BG"/>
              </w:rPr>
            </w:pPr>
          </w:p>
        </w:tc>
      </w:tr>
      <w:tr w:rsidR="00DF6658" w:rsidRPr="00E14ED0" w14:paraId="018AF60A"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4CC2C1A7" w14:textId="4CDF2F3A" w:rsidR="00DF6658" w:rsidRPr="00E14ED0" w:rsidRDefault="000B3F12" w:rsidP="00DF6658">
            <w:pPr>
              <w:jc w:val="both"/>
              <w:rPr>
                <w:b/>
                <w:sz w:val="22"/>
                <w:szCs w:val="22"/>
                <w:lang w:val="bg-BG"/>
              </w:rPr>
            </w:pPr>
            <w:r w:rsidRPr="00E14ED0">
              <w:rPr>
                <w:sz w:val="22"/>
                <w:szCs w:val="22"/>
                <w:lang w:val="bg-BG"/>
              </w:rPr>
              <w:t>Претегленият коефициент на рентабилност на EBITDA на кандидата е &gt; 3% и ≤ 5%</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668BF7F6" w14:textId="77777777" w:rsidR="00DF6658" w:rsidRPr="00E14ED0" w:rsidRDefault="00DF6658" w:rsidP="00DF6658">
            <w:pPr>
              <w:jc w:val="center"/>
              <w:rPr>
                <w:b/>
                <w:bCs/>
                <w:sz w:val="22"/>
                <w:szCs w:val="22"/>
                <w:lang w:val="bg-BG"/>
              </w:rPr>
            </w:pPr>
            <w:r w:rsidRPr="00E14ED0">
              <w:rPr>
                <w:bCs/>
                <w:sz w:val="22"/>
                <w:szCs w:val="22"/>
                <w:lang w:val="bg-BG"/>
              </w:rPr>
              <w:t>3</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22B47F78" w14:textId="77777777" w:rsidR="00DF6658" w:rsidRPr="00E14ED0" w:rsidRDefault="00DF6658" w:rsidP="00DF6658">
            <w:pPr>
              <w:jc w:val="both"/>
              <w:rPr>
                <w:b/>
                <w:sz w:val="22"/>
                <w:szCs w:val="22"/>
                <w:lang w:val="bg-BG"/>
              </w:rPr>
            </w:pPr>
          </w:p>
        </w:tc>
      </w:tr>
      <w:tr w:rsidR="00DF6658" w:rsidRPr="00E14ED0" w14:paraId="27BAAABA"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4B0D9022" w14:textId="1D9B0889" w:rsidR="00DF6658" w:rsidRPr="00E14ED0" w:rsidRDefault="000B3F12" w:rsidP="00DF6658">
            <w:pPr>
              <w:jc w:val="both"/>
              <w:rPr>
                <w:b/>
                <w:sz w:val="22"/>
                <w:szCs w:val="22"/>
                <w:lang w:val="bg-BG"/>
              </w:rPr>
            </w:pPr>
            <w:r w:rsidRPr="00E14ED0">
              <w:rPr>
                <w:sz w:val="22"/>
                <w:szCs w:val="22"/>
                <w:lang w:val="bg-BG"/>
              </w:rPr>
              <w:lastRenderedPageBreak/>
              <w:t>Претегленият коефициент на рентабилност на EBITDA на кандидата е &gt; 1% и ≤ 3%</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625F5286" w14:textId="77777777" w:rsidR="00DF6658" w:rsidRPr="00E14ED0" w:rsidRDefault="00DF6658" w:rsidP="00DF6658">
            <w:pPr>
              <w:jc w:val="center"/>
              <w:rPr>
                <w:b/>
                <w:bCs/>
                <w:sz w:val="22"/>
                <w:szCs w:val="22"/>
                <w:lang w:val="bg-BG"/>
              </w:rPr>
            </w:pPr>
            <w:r w:rsidRPr="00E14ED0">
              <w:rPr>
                <w:bCs/>
                <w:sz w:val="22"/>
                <w:szCs w:val="22"/>
                <w:lang w:val="bg-BG"/>
              </w:rPr>
              <w:t>2</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7DEDD2BD" w14:textId="77777777" w:rsidR="00DF6658" w:rsidRPr="00E14ED0" w:rsidRDefault="00DF6658" w:rsidP="00DF6658">
            <w:pPr>
              <w:jc w:val="both"/>
              <w:rPr>
                <w:b/>
                <w:sz w:val="22"/>
                <w:szCs w:val="22"/>
                <w:lang w:val="bg-BG"/>
              </w:rPr>
            </w:pPr>
          </w:p>
        </w:tc>
      </w:tr>
      <w:tr w:rsidR="00DF6658" w:rsidRPr="00E14ED0" w14:paraId="3126ED64"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3F346408" w14:textId="6A104A82" w:rsidR="00DF6658" w:rsidRPr="00E14ED0" w:rsidRDefault="000B3F12" w:rsidP="00DF6658">
            <w:pPr>
              <w:jc w:val="both"/>
              <w:rPr>
                <w:b/>
                <w:sz w:val="22"/>
                <w:szCs w:val="22"/>
                <w:lang w:val="bg-BG"/>
              </w:rPr>
            </w:pPr>
            <w:r w:rsidRPr="00E14ED0">
              <w:rPr>
                <w:sz w:val="22"/>
                <w:szCs w:val="22"/>
                <w:lang w:val="bg-BG"/>
              </w:rPr>
              <w:t>Претегленият коефициент на рентабилност на EBITDA  на кандидата е  ≤  1%</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57EE652A" w14:textId="676C09F5" w:rsidR="00DF6658" w:rsidRPr="00E14ED0" w:rsidRDefault="002A554A" w:rsidP="00DF6658">
            <w:pPr>
              <w:jc w:val="center"/>
              <w:rPr>
                <w:b/>
                <w:bCs/>
                <w:sz w:val="22"/>
                <w:szCs w:val="22"/>
                <w:lang w:val="bg-BG"/>
              </w:rPr>
            </w:pPr>
            <w:r w:rsidRPr="00E14ED0">
              <w:rPr>
                <w:bCs/>
                <w:sz w:val="22"/>
                <w:szCs w:val="22"/>
                <w:lang w:val="bg-BG"/>
              </w:rPr>
              <w:t>0</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6FABE96D" w14:textId="77777777" w:rsidR="00DF6658" w:rsidRPr="00E14ED0" w:rsidRDefault="00DF6658" w:rsidP="00DF6658">
            <w:pPr>
              <w:jc w:val="both"/>
              <w:rPr>
                <w:b/>
                <w:sz w:val="22"/>
                <w:szCs w:val="22"/>
                <w:lang w:val="bg-BG"/>
              </w:rPr>
            </w:pPr>
          </w:p>
        </w:tc>
      </w:tr>
      <w:tr w:rsidR="00DF6658" w:rsidRPr="00E14ED0" w14:paraId="3C1541FA"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79E5DC36" w14:textId="0B75C63C" w:rsidR="00DF6658" w:rsidRPr="00E14ED0" w:rsidRDefault="00DF6658" w:rsidP="00DF6658">
            <w:pPr>
              <w:jc w:val="both"/>
              <w:rPr>
                <w:b/>
                <w:sz w:val="22"/>
                <w:szCs w:val="22"/>
                <w:lang w:val="bg-BG"/>
              </w:rPr>
            </w:pPr>
            <w:r w:rsidRPr="00E14ED0">
              <w:rPr>
                <w:b/>
                <w:sz w:val="22"/>
                <w:szCs w:val="22"/>
                <w:lang w:val="bg-BG"/>
              </w:rPr>
              <w:t xml:space="preserve">2. Претеглен коефициент на разходите за данъци спрямо реализираните приходи за </w:t>
            </w:r>
            <w:r w:rsidR="007F6E60" w:rsidRPr="00E14ED0">
              <w:rPr>
                <w:b/>
                <w:sz w:val="22"/>
                <w:szCs w:val="22"/>
                <w:lang w:val="bg-BG"/>
              </w:rPr>
              <w:t>2022 г. и</w:t>
            </w:r>
            <w:r w:rsidRPr="00E14ED0">
              <w:rPr>
                <w:b/>
                <w:sz w:val="22"/>
                <w:szCs w:val="22"/>
                <w:lang w:val="bg-BG"/>
              </w:rPr>
              <w:t>2023 г.</w:t>
            </w:r>
          </w:p>
        </w:tc>
        <w:tc>
          <w:tcPr>
            <w:tcW w:w="455" w:type="pct"/>
            <w:tcBorders>
              <w:top w:val="single" w:sz="4" w:space="0" w:color="auto"/>
              <w:left w:val="single" w:sz="4" w:space="0" w:color="auto"/>
              <w:bottom w:val="single" w:sz="4" w:space="0" w:color="auto"/>
              <w:right w:val="single" w:sz="4" w:space="0" w:color="auto"/>
            </w:tcBorders>
            <w:shd w:val="clear" w:color="auto" w:fill="auto"/>
          </w:tcPr>
          <w:p w14:paraId="023E05EC" w14:textId="77777777" w:rsidR="00DF6658" w:rsidRPr="00E14ED0" w:rsidRDefault="00DF6658" w:rsidP="00DF6658">
            <w:pPr>
              <w:jc w:val="center"/>
              <w:rPr>
                <w:b/>
                <w:sz w:val="22"/>
                <w:szCs w:val="22"/>
                <w:lang w:val="bg-BG"/>
              </w:rPr>
            </w:pPr>
            <w:r w:rsidRPr="00E14ED0">
              <w:rPr>
                <w:b/>
                <w:sz w:val="22"/>
                <w:szCs w:val="22"/>
                <w:lang w:val="bg-BG"/>
              </w:rPr>
              <w:t>2</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2075DD6B" w14:textId="77777777" w:rsidR="007F6E60" w:rsidRPr="00E14ED0" w:rsidRDefault="007F6E60" w:rsidP="007F6E60">
            <w:pPr>
              <w:spacing w:before="60" w:after="60"/>
              <w:jc w:val="both"/>
              <w:rPr>
                <w:bCs/>
                <w:i/>
                <w:sz w:val="22"/>
                <w:szCs w:val="22"/>
                <w:lang w:val="bg-BG"/>
              </w:rPr>
            </w:pPr>
            <w:r w:rsidRPr="00E14ED0">
              <w:rPr>
                <w:b/>
                <w:bCs/>
                <w:i/>
                <w:sz w:val="22"/>
                <w:szCs w:val="22"/>
                <w:lang w:val="bg-BG"/>
              </w:rPr>
              <w:t xml:space="preserve">Коефициент на разходите за данъци спрямо реализираните приходи за съответната година = </w:t>
            </w:r>
            <w:r w:rsidRPr="00E14ED0">
              <w:rPr>
                <w:bCs/>
                <w:i/>
                <w:sz w:val="22"/>
                <w:szCs w:val="22"/>
                <w:lang w:val="bg-BG"/>
              </w:rPr>
              <w:t xml:space="preserve">[Отчет за приходите и разходите за съответната година, ред „Разходи за данъци от печалбата” (код 14200) </w:t>
            </w:r>
            <w:r w:rsidRPr="00E14ED0">
              <w:rPr>
                <w:b/>
                <w:bCs/>
                <w:i/>
                <w:sz w:val="22"/>
                <w:szCs w:val="22"/>
                <w:lang w:val="bg-BG"/>
              </w:rPr>
              <w:t>плюс</w:t>
            </w:r>
            <w:r w:rsidRPr="00E14ED0">
              <w:rPr>
                <w:bCs/>
                <w:i/>
                <w:sz w:val="22"/>
                <w:szCs w:val="22"/>
                <w:lang w:val="bg-BG"/>
              </w:rPr>
              <w:t xml:space="preserve"> ОПР за съответната година, ред „Други данъци, алтернативни на корпоративния данък” (код 14300)] </w:t>
            </w:r>
            <w:r w:rsidRPr="00E14ED0">
              <w:rPr>
                <w:b/>
                <w:bCs/>
                <w:i/>
                <w:sz w:val="22"/>
                <w:szCs w:val="22"/>
                <w:lang w:val="bg-BG"/>
              </w:rPr>
              <w:t xml:space="preserve">делено </w:t>
            </w:r>
            <w:r w:rsidRPr="00E14ED0">
              <w:rPr>
                <w:bCs/>
                <w:i/>
                <w:sz w:val="22"/>
                <w:szCs w:val="22"/>
                <w:lang w:val="bg-BG"/>
              </w:rPr>
              <w:t xml:space="preserve">на ОПР за съответната година, ред „Общо за група I” (код 15 000). </w:t>
            </w:r>
          </w:p>
          <w:p w14:paraId="64BC0B91" w14:textId="77777777" w:rsidR="00DF6658" w:rsidRPr="00E14ED0" w:rsidRDefault="007F6E60" w:rsidP="00DF6658">
            <w:pPr>
              <w:spacing w:before="60" w:after="60"/>
              <w:jc w:val="both"/>
              <w:rPr>
                <w:bCs/>
                <w:i/>
                <w:sz w:val="22"/>
                <w:szCs w:val="22"/>
                <w:lang w:val="bg-BG"/>
              </w:rPr>
            </w:pPr>
            <w:r w:rsidRPr="00E14ED0">
              <w:rPr>
                <w:bCs/>
                <w:i/>
                <w:sz w:val="22"/>
                <w:szCs w:val="22"/>
                <w:lang w:val="bg-BG"/>
              </w:rPr>
              <w:t xml:space="preserve">Коефициент </w:t>
            </w:r>
            <w:r w:rsidR="00DF6658" w:rsidRPr="00E14ED0">
              <w:rPr>
                <w:bCs/>
                <w:i/>
                <w:sz w:val="22"/>
                <w:szCs w:val="22"/>
                <w:lang w:val="bg-BG"/>
              </w:rPr>
              <w:t>се изчислява в проценти.</w:t>
            </w:r>
          </w:p>
          <w:p w14:paraId="1D14A546" w14:textId="581690D8" w:rsidR="007F6E60" w:rsidRPr="00E14ED0" w:rsidRDefault="007F6E60" w:rsidP="00DF122B">
            <w:pPr>
              <w:spacing w:before="60" w:after="60"/>
              <w:jc w:val="both"/>
              <w:rPr>
                <w:b/>
                <w:i/>
                <w:sz w:val="22"/>
                <w:szCs w:val="22"/>
                <w:lang w:val="bg-BG"/>
              </w:rPr>
            </w:pPr>
            <w:r w:rsidRPr="00E14ED0">
              <w:rPr>
                <w:b/>
                <w:bCs/>
                <w:i/>
                <w:sz w:val="22"/>
                <w:szCs w:val="22"/>
                <w:lang w:val="bg-BG"/>
              </w:rPr>
              <w:t>Претегленият коефициент на разходите за данъци спрямо реализираните приходи</w:t>
            </w:r>
            <w:r w:rsidRPr="00E14ED0">
              <w:rPr>
                <w:bCs/>
                <w:i/>
                <w:sz w:val="22"/>
                <w:szCs w:val="22"/>
                <w:lang w:val="bg-BG"/>
              </w:rPr>
              <w:t xml:space="preserve"> </w:t>
            </w:r>
            <w:r w:rsidRPr="00E14ED0">
              <w:rPr>
                <w:b/>
                <w:bCs/>
                <w:i/>
                <w:sz w:val="22"/>
                <w:szCs w:val="22"/>
                <w:lang w:val="bg-BG"/>
              </w:rPr>
              <w:t xml:space="preserve">за </w:t>
            </w:r>
            <w:r w:rsidR="00DF122B" w:rsidRPr="00E14ED0">
              <w:rPr>
                <w:b/>
                <w:bCs/>
                <w:i/>
                <w:sz w:val="22"/>
                <w:szCs w:val="22"/>
                <w:lang w:val="bg-BG"/>
              </w:rPr>
              <w:t>двете</w:t>
            </w:r>
            <w:r w:rsidRPr="00E14ED0">
              <w:rPr>
                <w:b/>
                <w:bCs/>
                <w:i/>
                <w:sz w:val="22"/>
                <w:szCs w:val="22"/>
                <w:lang w:val="bg-BG"/>
              </w:rPr>
              <w:t xml:space="preserve"> финансови години</w:t>
            </w:r>
            <w:r w:rsidRPr="00E14ED0">
              <w:rPr>
                <w:bCs/>
                <w:i/>
                <w:sz w:val="22"/>
                <w:szCs w:val="22"/>
                <w:lang w:val="bg-BG"/>
              </w:rPr>
              <w:t xml:space="preserve"> (2022 г. и 2023 г.) се изчислява като претеглен сбор от коефициентите за всяка една от трите години поотделно, взети със следната относителна тежест по години: </w:t>
            </w:r>
            <w:r w:rsidRPr="00E14ED0">
              <w:rPr>
                <w:i/>
                <w:sz w:val="22"/>
                <w:szCs w:val="22"/>
                <w:lang w:val="bg-BG"/>
              </w:rPr>
              <w:t>2022 г. – 30% и 2023 г. – 70%.</w:t>
            </w:r>
          </w:p>
        </w:tc>
      </w:tr>
      <w:tr w:rsidR="00DF6658" w:rsidRPr="00E14ED0" w14:paraId="34216709"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1690DB9B" w14:textId="4042A963" w:rsidR="00DF6658" w:rsidRPr="00E14ED0" w:rsidRDefault="00DF6658" w:rsidP="0008460B">
            <w:pPr>
              <w:jc w:val="both"/>
              <w:rPr>
                <w:b/>
                <w:sz w:val="22"/>
                <w:szCs w:val="22"/>
                <w:lang w:val="bg-BG"/>
              </w:rPr>
            </w:pPr>
            <w:r w:rsidRPr="00E14ED0">
              <w:rPr>
                <w:sz w:val="22"/>
                <w:szCs w:val="22"/>
                <w:lang w:val="bg-BG"/>
              </w:rPr>
              <w:t xml:space="preserve">Претегленият коефициент на разходите за данъци спрямо реализираните приходи е ≥ </w:t>
            </w:r>
            <w:r w:rsidR="0008460B" w:rsidRPr="00E14ED0">
              <w:rPr>
                <w:sz w:val="22"/>
                <w:szCs w:val="22"/>
                <w:lang w:val="bg-BG"/>
              </w:rPr>
              <w:t>0,6</w:t>
            </w:r>
            <w:r w:rsidRPr="00E14ED0">
              <w:rPr>
                <w:sz w:val="22"/>
                <w:szCs w:val="22"/>
                <w:lang w:val="bg-BG"/>
              </w:rPr>
              <w:t>%</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4E457D3C" w14:textId="77777777" w:rsidR="00DF6658" w:rsidRPr="00E14ED0" w:rsidRDefault="00DF6658" w:rsidP="00DF6658">
            <w:pPr>
              <w:jc w:val="center"/>
              <w:rPr>
                <w:b/>
                <w:sz w:val="22"/>
                <w:szCs w:val="22"/>
                <w:lang w:val="bg-BG"/>
              </w:rPr>
            </w:pPr>
            <w:r w:rsidRPr="00E14ED0">
              <w:rPr>
                <w:sz w:val="22"/>
                <w:szCs w:val="22"/>
                <w:lang w:val="bg-BG"/>
              </w:rPr>
              <w:t>2</w:t>
            </w:r>
          </w:p>
        </w:tc>
        <w:tc>
          <w:tcPr>
            <w:tcW w:w="2358" w:type="pct"/>
            <w:tcBorders>
              <w:top w:val="single" w:sz="4" w:space="0" w:color="auto"/>
              <w:left w:val="single" w:sz="4" w:space="0" w:color="auto"/>
              <w:bottom w:val="single" w:sz="4" w:space="0" w:color="auto"/>
              <w:right w:val="single" w:sz="4" w:space="0" w:color="auto"/>
            </w:tcBorders>
            <w:shd w:val="clear" w:color="auto" w:fill="auto"/>
            <w:vAlign w:val="bottom"/>
          </w:tcPr>
          <w:p w14:paraId="5AE23BEA" w14:textId="77777777" w:rsidR="00DF6658" w:rsidRPr="00E14ED0" w:rsidRDefault="00DF6658" w:rsidP="00DF6658">
            <w:pPr>
              <w:ind w:right="253"/>
              <w:jc w:val="both"/>
              <w:rPr>
                <w:b/>
                <w:i/>
                <w:sz w:val="22"/>
                <w:szCs w:val="22"/>
                <w:lang w:val="bg-BG"/>
              </w:rPr>
            </w:pPr>
          </w:p>
        </w:tc>
      </w:tr>
      <w:tr w:rsidR="00DF6658" w:rsidRPr="00E14ED0" w14:paraId="28E91458"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007A94BF" w14:textId="586920A4" w:rsidR="00DF6658" w:rsidRPr="00E14ED0" w:rsidRDefault="00DF6658" w:rsidP="00DF6658">
            <w:pPr>
              <w:jc w:val="both"/>
              <w:rPr>
                <w:b/>
                <w:sz w:val="22"/>
                <w:szCs w:val="22"/>
                <w:lang w:val="bg-BG"/>
              </w:rPr>
            </w:pPr>
            <w:r w:rsidRPr="00E14ED0">
              <w:rPr>
                <w:sz w:val="22"/>
                <w:szCs w:val="22"/>
                <w:lang w:val="bg-BG"/>
              </w:rPr>
              <w:t xml:space="preserve">Претегленият коефициент на разходите за данъци спрямо реализираните приходи е &lt; </w:t>
            </w:r>
            <w:r w:rsidR="0008460B" w:rsidRPr="00E14ED0">
              <w:rPr>
                <w:sz w:val="22"/>
                <w:szCs w:val="22"/>
                <w:lang w:val="bg-BG"/>
              </w:rPr>
              <w:t>0,6</w:t>
            </w:r>
            <w:r w:rsidRPr="00E14ED0">
              <w:rPr>
                <w:sz w:val="22"/>
                <w:szCs w:val="22"/>
                <w:lang w:val="bg-BG"/>
              </w:rPr>
              <w:t>%</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79A91A02" w14:textId="77777777" w:rsidR="00DF6658" w:rsidRPr="00E14ED0" w:rsidRDefault="00DF6658" w:rsidP="00DF6658">
            <w:pPr>
              <w:jc w:val="center"/>
              <w:rPr>
                <w:b/>
                <w:sz w:val="22"/>
                <w:szCs w:val="22"/>
                <w:lang w:val="bg-BG"/>
              </w:rPr>
            </w:pPr>
            <w:r w:rsidRPr="00E14ED0">
              <w:rPr>
                <w:sz w:val="22"/>
                <w:szCs w:val="22"/>
                <w:lang w:val="bg-BG"/>
              </w:rPr>
              <w:t>1</w:t>
            </w:r>
          </w:p>
        </w:tc>
        <w:tc>
          <w:tcPr>
            <w:tcW w:w="2358" w:type="pct"/>
            <w:tcBorders>
              <w:top w:val="single" w:sz="4" w:space="0" w:color="auto"/>
              <w:left w:val="single" w:sz="4" w:space="0" w:color="auto"/>
              <w:bottom w:val="single" w:sz="4" w:space="0" w:color="auto"/>
              <w:right w:val="single" w:sz="4" w:space="0" w:color="auto"/>
            </w:tcBorders>
            <w:shd w:val="clear" w:color="auto" w:fill="auto"/>
            <w:vAlign w:val="bottom"/>
          </w:tcPr>
          <w:p w14:paraId="6757A886" w14:textId="77777777" w:rsidR="00DF6658" w:rsidRPr="00E14ED0" w:rsidRDefault="00DF6658" w:rsidP="00DF6658">
            <w:pPr>
              <w:ind w:right="253"/>
              <w:jc w:val="both"/>
              <w:rPr>
                <w:b/>
                <w:i/>
                <w:sz w:val="22"/>
                <w:szCs w:val="22"/>
                <w:lang w:val="bg-BG"/>
              </w:rPr>
            </w:pPr>
          </w:p>
        </w:tc>
      </w:tr>
      <w:tr w:rsidR="00DF6658" w:rsidRPr="00E14ED0" w14:paraId="1AE3E925" w14:textId="77777777" w:rsidTr="00CA1957">
        <w:trPr>
          <w:trHeight w:val="383"/>
        </w:trPr>
        <w:tc>
          <w:tcPr>
            <w:tcW w:w="218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BE2A85" w14:textId="77777777" w:rsidR="00DF6658" w:rsidRPr="00E14ED0" w:rsidRDefault="00DF6658" w:rsidP="00DF6658">
            <w:pPr>
              <w:jc w:val="both"/>
              <w:rPr>
                <w:b/>
                <w:sz w:val="22"/>
                <w:szCs w:val="22"/>
                <w:lang w:val="bg-BG"/>
              </w:rPr>
            </w:pPr>
            <w:r w:rsidRPr="00E14ED0">
              <w:rPr>
                <w:b/>
                <w:sz w:val="22"/>
                <w:szCs w:val="22"/>
                <w:lang w:val="bg-BG"/>
              </w:rPr>
              <w:t>II.</w:t>
            </w:r>
            <w:r w:rsidRPr="00E14ED0" w:rsidDel="001948BC">
              <w:rPr>
                <w:b/>
                <w:sz w:val="22"/>
                <w:szCs w:val="22"/>
                <w:lang w:val="bg-BG"/>
              </w:rPr>
              <w:t xml:space="preserve"> </w:t>
            </w:r>
            <w:proofErr w:type="spellStart"/>
            <w:r w:rsidRPr="00E14ED0">
              <w:rPr>
                <w:b/>
                <w:sz w:val="22"/>
                <w:szCs w:val="22"/>
                <w:lang w:val="bg-BG"/>
              </w:rPr>
              <w:t>Приоритизация</w:t>
            </w:r>
            <w:proofErr w:type="spellEnd"/>
            <w:r w:rsidRPr="00E14ED0">
              <w:rPr>
                <w:b/>
                <w:sz w:val="22"/>
                <w:szCs w:val="22"/>
                <w:lang w:val="bg-BG"/>
              </w:rPr>
              <w:t xml:space="preserve"> на проекти </w:t>
            </w:r>
          </w:p>
        </w:tc>
        <w:tc>
          <w:tcPr>
            <w:tcW w:w="45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71ECC8" w14:textId="77777777" w:rsidR="00DF6658" w:rsidRPr="00E14ED0" w:rsidRDefault="00DF6658" w:rsidP="00DF6658">
            <w:pPr>
              <w:jc w:val="center"/>
              <w:rPr>
                <w:b/>
                <w:sz w:val="22"/>
                <w:szCs w:val="22"/>
                <w:lang w:val="bg-BG"/>
              </w:rPr>
            </w:pPr>
            <w:r w:rsidRPr="00E14ED0">
              <w:rPr>
                <w:b/>
                <w:sz w:val="22"/>
                <w:szCs w:val="22"/>
                <w:lang w:val="bg-BG"/>
              </w:rPr>
              <w:t>12</w:t>
            </w:r>
          </w:p>
        </w:tc>
        <w:tc>
          <w:tcPr>
            <w:tcW w:w="235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95A4E6" w14:textId="77777777" w:rsidR="00DF6658" w:rsidRPr="00E14ED0" w:rsidRDefault="00DF6658" w:rsidP="00DF6658">
            <w:pPr>
              <w:rPr>
                <w:b/>
                <w:sz w:val="22"/>
                <w:szCs w:val="22"/>
                <w:lang w:val="bg-BG"/>
              </w:rPr>
            </w:pPr>
          </w:p>
        </w:tc>
      </w:tr>
      <w:tr w:rsidR="00DF6658" w:rsidRPr="00E14ED0" w14:paraId="526C90D4"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FFFFFF" w:themeFill="background1"/>
          </w:tcPr>
          <w:p w14:paraId="3473DEE6" w14:textId="77777777" w:rsidR="00DF6658" w:rsidRPr="00E14ED0" w:rsidRDefault="00DF6658" w:rsidP="00DF6658">
            <w:pPr>
              <w:jc w:val="both"/>
              <w:rPr>
                <w:b/>
                <w:i/>
                <w:sz w:val="22"/>
                <w:szCs w:val="22"/>
                <w:lang w:val="bg-BG"/>
              </w:rPr>
            </w:pPr>
            <w:r w:rsidRPr="00E14ED0">
              <w:rPr>
                <w:b/>
                <w:sz w:val="22"/>
                <w:szCs w:val="22"/>
                <w:lang w:val="bg-BG"/>
              </w:rPr>
              <w:t>1. Съответствие с ИСИС 2021-2027</w:t>
            </w:r>
            <w:r w:rsidRPr="00E14ED0">
              <w:rPr>
                <w:rStyle w:val="FootnoteReference"/>
                <w:b/>
                <w:sz w:val="22"/>
                <w:szCs w:val="22"/>
                <w:lang w:val="bg-BG"/>
              </w:rPr>
              <w:footnoteReference w:id="5"/>
            </w:r>
          </w:p>
        </w:tc>
        <w:tc>
          <w:tcPr>
            <w:tcW w:w="455" w:type="pct"/>
            <w:tcBorders>
              <w:top w:val="single" w:sz="4" w:space="0" w:color="auto"/>
              <w:left w:val="single" w:sz="4" w:space="0" w:color="auto"/>
              <w:bottom w:val="single" w:sz="4" w:space="0" w:color="auto"/>
              <w:right w:val="single" w:sz="4" w:space="0" w:color="auto"/>
            </w:tcBorders>
            <w:shd w:val="clear" w:color="auto" w:fill="FFFFFF" w:themeFill="background1"/>
          </w:tcPr>
          <w:p w14:paraId="5C3AE8B5" w14:textId="77777777" w:rsidR="00DF6658" w:rsidRPr="00E14ED0" w:rsidRDefault="00DF6658" w:rsidP="00DF6658">
            <w:pPr>
              <w:jc w:val="center"/>
              <w:rPr>
                <w:b/>
                <w:sz w:val="22"/>
                <w:szCs w:val="22"/>
                <w:lang w:val="bg-BG"/>
              </w:rPr>
            </w:pPr>
            <w:r w:rsidRPr="00E14ED0">
              <w:rPr>
                <w:b/>
                <w:sz w:val="22"/>
                <w:szCs w:val="22"/>
                <w:lang w:val="bg-BG"/>
              </w:rPr>
              <w:t>6</w:t>
            </w:r>
          </w:p>
        </w:tc>
        <w:tc>
          <w:tcPr>
            <w:tcW w:w="2358" w:type="pct"/>
            <w:tcBorders>
              <w:top w:val="single" w:sz="4" w:space="0" w:color="auto"/>
              <w:left w:val="single" w:sz="4" w:space="0" w:color="auto"/>
              <w:bottom w:val="single" w:sz="4" w:space="0" w:color="auto"/>
              <w:right w:val="single" w:sz="4" w:space="0" w:color="auto"/>
            </w:tcBorders>
            <w:shd w:val="clear" w:color="auto" w:fill="FFFFFF" w:themeFill="background1"/>
          </w:tcPr>
          <w:p w14:paraId="5AFE48B6" w14:textId="07072868" w:rsidR="00DF6658" w:rsidRPr="00E14ED0" w:rsidRDefault="00DF6658" w:rsidP="00DF6658">
            <w:pPr>
              <w:jc w:val="both"/>
              <w:rPr>
                <w:i/>
                <w:sz w:val="22"/>
                <w:szCs w:val="22"/>
                <w:lang w:val="bg-BG"/>
              </w:rPr>
            </w:pPr>
            <w:r w:rsidRPr="00E14ED0">
              <w:rPr>
                <w:i/>
                <w:sz w:val="22"/>
                <w:szCs w:val="22"/>
                <w:lang w:val="bg-BG"/>
              </w:rPr>
              <w:t>Формуляр за кандидатстване - раздел „</w:t>
            </w:r>
            <w:r w:rsidR="00F573CA" w:rsidRPr="00E14ED0">
              <w:rPr>
                <w:i/>
                <w:sz w:val="22"/>
                <w:szCs w:val="22"/>
                <w:lang w:val="bg-BG"/>
              </w:rPr>
              <w:t>Данни за кандидата</w:t>
            </w:r>
            <w:r w:rsidRPr="00E14ED0">
              <w:rPr>
                <w:i/>
                <w:sz w:val="22"/>
                <w:szCs w:val="22"/>
                <w:lang w:val="bg-BG"/>
              </w:rPr>
              <w:t>“</w:t>
            </w:r>
            <w:r w:rsidR="00F573CA" w:rsidRPr="00E14ED0">
              <w:rPr>
                <w:i/>
                <w:sz w:val="22"/>
                <w:szCs w:val="22"/>
                <w:lang w:val="bg-BG"/>
              </w:rPr>
              <w:t>/Седалище</w:t>
            </w:r>
            <w:r w:rsidRPr="00E14ED0">
              <w:rPr>
                <w:i/>
                <w:sz w:val="22"/>
                <w:szCs w:val="22"/>
                <w:lang w:val="bg-BG"/>
              </w:rPr>
              <w:t xml:space="preserve">, </w:t>
            </w:r>
            <w:r w:rsidR="00417DCB" w:rsidRPr="00E14ED0">
              <w:rPr>
                <w:i/>
                <w:sz w:val="22"/>
                <w:szCs w:val="22"/>
                <w:lang w:val="bg-BG"/>
              </w:rPr>
              <w:t>поле „</w:t>
            </w:r>
            <w:r w:rsidR="00F573CA" w:rsidRPr="00E14ED0">
              <w:rPr>
                <w:i/>
                <w:sz w:val="22"/>
                <w:szCs w:val="22"/>
                <w:lang w:val="bg-BG"/>
              </w:rPr>
              <w:t>Населено място</w:t>
            </w:r>
            <w:r w:rsidR="00417DCB" w:rsidRPr="00E14ED0">
              <w:rPr>
                <w:i/>
                <w:sz w:val="22"/>
                <w:szCs w:val="22"/>
                <w:lang w:val="bg-BG"/>
              </w:rPr>
              <w:t>“</w:t>
            </w:r>
            <w:r w:rsidR="007F6E60" w:rsidRPr="00E14ED0">
              <w:rPr>
                <w:i/>
                <w:sz w:val="22"/>
                <w:szCs w:val="22"/>
                <w:lang w:val="bg-BG"/>
              </w:rPr>
              <w:t>, раздел „План за изпълнение/Дейности по проекта)</w:t>
            </w:r>
            <w:r w:rsidR="003A48F2" w:rsidRPr="00E14ED0">
              <w:rPr>
                <w:i/>
                <w:sz w:val="22"/>
                <w:szCs w:val="22"/>
                <w:lang w:val="bg-BG"/>
              </w:rPr>
              <w:t>, раздел „Финансова информация – кодове по измерения“</w:t>
            </w:r>
            <w:r w:rsidR="00A00922" w:rsidRPr="00E14ED0">
              <w:rPr>
                <w:i/>
                <w:sz w:val="22"/>
                <w:szCs w:val="22"/>
                <w:lang w:val="bg-BG"/>
              </w:rPr>
              <w:t xml:space="preserve"> и раздел „Допълнителна информация, необходима за оценка на проектното предложение””</w:t>
            </w:r>
            <w:r w:rsidR="003A48F2" w:rsidRPr="00E14ED0">
              <w:rPr>
                <w:i/>
                <w:sz w:val="22"/>
                <w:szCs w:val="22"/>
                <w:lang w:val="bg-BG"/>
              </w:rPr>
              <w:t xml:space="preserve"> поле „Тематични области на ИСИС“</w:t>
            </w:r>
          </w:p>
          <w:p w14:paraId="6838499A" w14:textId="664229CD" w:rsidR="00F904FE" w:rsidRPr="00E14ED0" w:rsidRDefault="003A48F2" w:rsidP="008D3303">
            <w:pPr>
              <w:jc w:val="both"/>
              <w:rPr>
                <w:i/>
                <w:sz w:val="22"/>
                <w:szCs w:val="22"/>
                <w:lang w:val="bg-BG"/>
              </w:rPr>
            </w:pPr>
            <w:r w:rsidRPr="00E14ED0">
              <w:rPr>
                <w:i/>
                <w:sz w:val="22"/>
                <w:szCs w:val="22"/>
                <w:lang w:val="bg-BG"/>
              </w:rPr>
              <w:t>Списък на тематичните области и подо</w:t>
            </w:r>
            <w:r w:rsidR="008D3303" w:rsidRPr="00E14ED0">
              <w:rPr>
                <w:i/>
                <w:sz w:val="22"/>
                <w:szCs w:val="22"/>
                <w:lang w:val="bg-BG"/>
              </w:rPr>
              <w:t>б</w:t>
            </w:r>
            <w:r w:rsidRPr="00E14ED0">
              <w:rPr>
                <w:i/>
                <w:sz w:val="22"/>
                <w:szCs w:val="22"/>
                <w:lang w:val="bg-BG"/>
              </w:rPr>
              <w:t>ласти на Иновационната стратегия за интелиге</w:t>
            </w:r>
            <w:r w:rsidR="004A4FF7">
              <w:rPr>
                <w:i/>
                <w:sz w:val="22"/>
                <w:szCs w:val="22"/>
                <w:lang w:val="bg-BG"/>
              </w:rPr>
              <w:t>нтна специализация 2021-2027 г.</w:t>
            </w:r>
            <w:r w:rsidR="00DF6658" w:rsidRPr="00E14ED0">
              <w:rPr>
                <w:i/>
                <w:sz w:val="22"/>
                <w:szCs w:val="22"/>
                <w:lang w:val="bg-BG"/>
              </w:rPr>
              <w:t xml:space="preserve"> (Приложение 11)</w:t>
            </w:r>
            <w:r w:rsidR="00417DCB" w:rsidRPr="00E14ED0">
              <w:rPr>
                <w:i/>
                <w:sz w:val="22"/>
                <w:szCs w:val="22"/>
                <w:lang w:val="bg-BG"/>
              </w:rPr>
              <w:t xml:space="preserve">, </w:t>
            </w:r>
            <w:proofErr w:type="spellStart"/>
            <w:r w:rsidR="008D3303" w:rsidRPr="00E14ED0">
              <w:rPr>
                <w:i/>
                <w:sz w:val="22"/>
                <w:szCs w:val="22"/>
                <w:lang w:val="bg-BG"/>
              </w:rPr>
              <w:t>Регионализация</w:t>
            </w:r>
            <w:proofErr w:type="spellEnd"/>
            <w:r w:rsidR="008D3303" w:rsidRPr="00E14ED0">
              <w:rPr>
                <w:i/>
                <w:sz w:val="22"/>
                <w:szCs w:val="22"/>
                <w:lang w:val="bg-BG"/>
              </w:rPr>
              <w:t xml:space="preserve"> </w:t>
            </w:r>
            <w:r w:rsidR="001C6998" w:rsidRPr="00E14ED0">
              <w:rPr>
                <w:i/>
                <w:sz w:val="22"/>
                <w:szCs w:val="22"/>
                <w:lang w:val="bg-BG"/>
              </w:rPr>
              <w:t>на тематичните области на Иновационната стратегия за интелигентна специализация 2021-</w:t>
            </w:r>
            <w:r w:rsidR="001C6998" w:rsidRPr="00E14ED0">
              <w:rPr>
                <w:i/>
                <w:sz w:val="22"/>
                <w:szCs w:val="22"/>
                <w:lang w:val="bg-BG"/>
              </w:rPr>
              <w:lastRenderedPageBreak/>
              <w:t xml:space="preserve">2027 г. на ниво </w:t>
            </w:r>
            <w:r w:rsidR="00DF122B" w:rsidRPr="00E14ED0">
              <w:rPr>
                <w:i/>
                <w:sz w:val="22"/>
                <w:szCs w:val="22"/>
                <w:lang w:val="bg-BG"/>
              </w:rPr>
              <w:t>NUTS 3</w:t>
            </w:r>
            <w:r w:rsidR="001C6998" w:rsidRPr="00E14ED0">
              <w:rPr>
                <w:i/>
                <w:sz w:val="22"/>
                <w:szCs w:val="22"/>
                <w:lang w:val="bg-BG"/>
              </w:rPr>
              <w:t xml:space="preserve"> за всичките 28 административни области в България“ (Приложение 10)</w:t>
            </w:r>
          </w:p>
        </w:tc>
      </w:tr>
      <w:tr w:rsidR="00DF6658" w:rsidRPr="00E14ED0" w14:paraId="049E3ED7"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FFFFFF"/>
          </w:tcPr>
          <w:p w14:paraId="29FD06D5" w14:textId="00C60B5D" w:rsidR="00DF6658" w:rsidRPr="00E14ED0" w:rsidRDefault="00DF6658" w:rsidP="009139CA">
            <w:pPr>
              <w:jc w:val="both"/>
              <w:rPr>
                <w:sz w:val="22"/>
                <w:szCs w:val="22"/>
                <w:lang w:val="bg-BG"/>
              </w:rPr>
            </w:pPr>
            <w:r w:rsidRPr="00E14ED0">
              <w:rPr>
                <w:sz w:val="22"/>
                <w:szCs w:val="22"/>
                <w:lang w:val="bg-BG"/>
              </w:rPr>
              <w:lastRenderedPageBreak/>
              <w:t>Проектът се изпълнява в една от приоритетните тематични области на ИСИС 2021-2027 за съответната административна област</w:t>
            </w:r>
            <w:r w:rsidR="003964D9" w:rsidRPr="00E14ED0">
              <w:rPr>
                <w:sz w:val="22"/>
                <w:szCs w:val="22"/>
                <w:lang w:val="bg-BG"/>
              </w:rPr>
              <w:t>, в която се намира седалището на Кандидата (към датата на кандидатстване)</w:t>
            </w:r>
            <w:r w:rsidRPr="00E14ED0">
              <w:rPr>
                <w:sz w:val="22"/>
                <w:szCs w:val="22"/>
                <w:lang w:val="bg-BG"/>
              </w:rPr>
              <w:t>.</w:t>
            </w:r>
          </w:p>
        </w:tc>
        <w:tc>
          <w:tcPr>
            <w:tcW w:w="455" w:type="pct"/>
            <w:tcBorders>
              <w:top w:val="single" w:sz="4" w:space="0" w:color="auto"/>
              <w:left w:val="single" w:sz="4" w:space="0" w:color="auto"/>
              <w:bottom w:val="single" w:sz="4" w:space="0" w:color="auto"/>
              <w:right w:val="single" w:sz="4" w:space="0" w:color="auto"/>
            </w:tcBorders>
            <w:shd w:val="clear" w:color="auto" w:fill="FFFFFF"/>
          </w:tcPr>
          <w:p w14:paraId="6AFBEFD8" w14:textId="77777777" w:rsidR="00DF6658" w:rsidRPr="00E14ED0" w:rsidRDefault="00DF6658" w:rsidP="00DF6658">
            <w:pPr>
              <w:jc w:val="center"/>
              <w:rPr>
                <w:sz w:val="22"/>
                <w:szCs w:val="22"/>
                <w:lang w:val="bg-BG"/>
              </w:rPr>
            </w:pPr>
            <w:r w:rsidRPr="00E14ED0">
              <w:rPr>
                <w:sz w:val="22"/>
                <w:szCs w:val="22"/>
                <w:lang w:val="bg-BG"/>
              </w:rPr>
              <w:t>6</w:t>
            </w:r>
          </w:p>
        </w:tc>
        <w:tc>
          <w:tcPr>
            <w:tcW w:w="2358" w:type="pct"/>
            <w:tcBorders>
              <w:top w:val="single" w:sz="4" w:space="0" w:color="auto"/>
              <w:left w:val="single" w:sz="4" w:space="0" w:color="auto"/>
              <w:bottom w:val="single" w:sz="4" w:space="0" w:color="auto"/>
              <w:right w:val="single" w:sz="4" w:space="0" w:color="auto"/>
            </w:tcBorders>
            <w:shd w:val="clear" w:color="auto" w:fill="FFFFFF"/>
          </w:tcPr>
          <w:p w14:paraId="5E2D22D5" w14:textId="77777777" w:rsidR="00DF6658" w:rsidRPr="00E14ED0" w:rsidRDefault="00DF6658" w:rsidP="00DF6658">
            <w:pPr>
              <w:jc w:val="both"/>
              <w:rPr>
                <w:sz w:val="22"/>
                <w:szCs w:val="22"/>
                <w:lang w:val="bg-BG"/>
              </w:rPr>
            </w:pPr>
          </w:p>
        </w:tc>
      </w:tr>
      <w:tr w:rsidR="00DF6658" w:rsidRPr="00E14ED0" w14:paraId="341E5922"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FFFFFF"/>
          </w:tcPr>
          <w:p w14:paraId="45DD8271" w14:textId="567F025D" w:rsidR="00DF6658" w:rsidRPr="00E14ED0" w:rsidRDefault="00DF6658" w:rsidP="009139CA">
            <w:pPr>
              <w:jc w:val="both"/>
              <w:rPr>
                <w:sz w:val="22"/>
                <w:szCs w:val="22"/>
                <w:lang w:val="bg-BG"/>
              </w:rPr>
            </w:pPr>
            <w:r w:rsidRPr="00E14ED0">
              <w:rPr>
                <w:sz w:val="22"/>
                <w:szCs w:val="22"/>
                <w:lang w:val="bg-BG"/>
              </w:rPr>
              <w:t>Проектът се изпълнява в една от тематичните области на ИСИС 2021-2027, която НЕ е приоритетна за съответната административна област</w:t>
            </w:r>
            <w:r w:rsidR="003964D9" w:rsidRPr="00E14ED0">
              <w:rPr>
                <w:sz w:val="22"/>
                <w:szCs w:val="22"/>
                <w:lang w:val="bg-BG"/>
              </w:rPr>
              <w:t>, в която се намира седалището на Кандидата (към датата на кандидатстване).</w:t>
            </w:r>
            <w:r w:rsidR="009139CA" w:rsidRPr="00E14ED0">
              <w:rPr>
                <w:sz w:val="22"/>
                <w:szCs w:val="22"/>
                <w:lang w:val="bg-BG"/>
              </w:rPr>
              <w:t>.</w:t>
            </w:r>
          </w:p>
        </w:tc>
        <w:tc>
          <w:tcPr>
            <w:tcW w:w="455" w:type="pct"/>
            <w:tcBorders>
              <w:top w:val="single" w:sz="4" w:space="0" w:color="auto"/>
              <w:left w:val="single" w:sz="4" w:space="0" w:color="auto"/>
              <w:bottom w:val="single" w:sz="4" w:space="0" w:color="auto"/>
              <w:right w:val="single" w:sz="4" w:space="0" w:color="auto"/>
            </w:tcBorders>
            <w:shd w:val="clear" w:color="auto" w:fill="FFFFFF"/>
          </w:tcPr>
          <w:p w14:paraId="5DE1F5B3" w14:textId="3D41C5FF" w:rsidR="00DF6658" w:rsidRPr="00E14ED0" w:rsidRDefault="00C707D7" w:rsidP="00C707D7">
            <w:pPr>
              <w:jc w:val="center"/>
              <w:rPr>
                <w:sz w:val="22"/>
                <w:szCs w:val="22"/>
                <w:lang w:val="bg-BG"/>
              </w:rPr>
            </w:pPr>
            <w:r w:rsidRPr="00E14ED0">
              <w:rPr>
                <w:sz w:val="22"/>
                <w:szCs w:val="22"/>
                <w:lang w:val="bg-BG"/>
              </w:rPr>
              <w:t>0</w:t>
            </w:r>
          </w:p>
        </w:tc>
        <w:tc>
          <w:tcPr>
            <w:tcW w:w="2358" w:type="pct"/>
            <w:tcBorders>
              <w:top w:val="single" w:sz="4" w:space="0" w:color="auto"/>
              <w:left w:val="single" w:sz="4" w:space="0" w:color="auto"/>
              <w:bottom w:val="single" w:sz="4" w:space="0" w:color="auto"/>
              <w:right w:val="single" w:sz="4" w:space="0" w:color="auto"/>
            </w:tcBorders>
            <w:shd w:val="clear" w:color="auto" w:fill="FFFFFF"/>
          </w:tcPr>
          <w:p w14:paraId="409BCD43" w14:textId="77777777" w:rsidR="00DF6658" w:rsidRPr="00E14ED0" w:rsidRDefault="00DF6658" w:rsidP="00DF6658">
            <w:pPr>
              <w:jc w:val="both"/>
              <w:rPr>
                <w:sz w:val="22"/>
                <w:szCs w:val="22"/>
                <w:lang w:val="bg-BG"/>
              </w:rPr>
            </w:pPr>
          </w:p>
        </w:tc>
      </w:tr>
      <w:tr w:rsidR="00DF6658" w:rsidRPr="00E14ED0" w14:paraId="0B6E7555"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FFFFFF" w:themeFill="background1"/>
          </w:tcPr>
          <w:p w14:paraId="0B4E465F" w14:textId="77777777" w:rsidR="00DF6658" w:rsidRPr="00E14ED0" w:rsidRDefault="00DF6658" w:rsidP="00DF6658">
            <w:pPr>
              <w:jc w:val="both"/>
              <w:rPr>
                <w:b/>
                <w:sz w:val="22"/>
                <w:szCs w:val="22"/>
                <w:lang w:val="bg-BG"/>
              </w:rPr>
            </w:pPr>
            <w:r w:rsidRPr="00E14ED0">
              <w:rPr>
                <w:b/>
                <w:sz w:val="22"/>
                <w:szCs w:val="22"/>
                <w:lang w:val="bg-BG"/>
              </w:rPr>
              <w:t xml:space="preserve">2. Регионална </w:t>
            </w:r>
            <w:proofErr w:type="spellStart"/>
            <w:r w:rsidRPr="00E14ED0">
              <w:rPr>
                <w:b/>
                <w:sz w:val="22"/>
                <w:szCs w:val="22"/>
                <w:lang w:val="bg-BG"/>
              </w:rPr>
              <w:t>приоритизация</w:t>
            </w:r>
            <w:proofErr w:type="spellEnd"/>
            <w:r w:rsidRPr="00E14ED0">
              <w:rPr>
                <w:b/>
                <w:sz w:val="22"/>
                <w:szCs w:val="22"/>
                <w:lang w:val="bg-BG"/>
              </w:rPr>
              <w:t xml:space="preserve"> на проекти</w:t>
            </w:r>
          </w:p>
        </w:tc>
        <w:tc>
          <w:tcPr>
            <w:tcW w:w="455" w:type="pct"/>
            <w:tcBorders>
              <w:top w:val="single" w:sz="4" w:space="0" w:color="auto"/>
              <w:left w:val="single" w:sz="4" w:space="0" w:color="auto"/>
              <w:bottom w:val="single" w:sz="4" w:space="0" w:color="auto"/>
              <w:right w:val="single" w:sz="4" w:space="0" w:color="auto"/>
            </w:tcBorders>
            <w:shd w:val="clear" w:color="auto" w:fill="FFFFFF" w:themeFill="background1"/>
          </w:tcPr>
          <w:p w14:paraId="54EE55E5" w14:textId="77777777" w:rsidR="00DF6658" w:rsidRPr="00E14ED0" w:rsidRDefault="00DF6658" w:rsidP="00DF6658">
            <w:pPr>
              <w:jc w:val="center"/>
              <w:rPr>
                <w:b/>
                <w:sz w:val="22"/>
                <w:szCs w:val="22"/>
                <w:lang w:val="bg-BG"/>
              </w:rPr>
            </w:pPr>
            <w:r w:rsidRPr="00E14ED0">
              <w:rPr>
                <w:b/>
                <w:sz w:val="22"/>
                <w:szCs w:val="22"/>
                <w:lang w:val="bg-BG"/>
              </w:rPr>
              <w:t>6</w:t>
            </w:r>
          </w:p>
        </w:tc>
        <w:tc>
          <w:tcPr>
            <w:tcW w:w="2358" w:type="pct"/>
            <w:tcBorders>
              <w:top w:val="single" w:sz="4" w:space="0" w:color="auto"/>
              <w:left w:val="single" w:sz="4" w:space="0" w:color="auto"/>
              <w:bottom w:val="single" w:sz="4" w:space="0" w:color="auto"/>
              <w:right w:val="single" w:sz="4" w:space="0" w:color="auto"/>
            </w:tcBorders>
            <w:shd w:val="clear" w:color="auto" w:fill="FFFFFF" w:themeFill="background1"/>
          </w:tcPr>
          <w:p w14:paraId="70BBBFBD" w14:textId="47FD379E" w:rsidR="00BA56D9" w:rsidRPr="00E14ED0" w:rsidRDefault="00BA56D9" w:rsidP="00DF6658">
            <w:pPr>
              <w:jc w:val="both"/>
              <w:rPr>
                <w:i/>
                <w:sz w:val="22"/>
                <w:szCs w:val="22"/>
                <w:lang w:val="bg-BG"/>
              </w:rPr>
            </w:pPr>
            <w:r w:rsidRPr="00E14ED0">
              <w:rPr>
                <w:i/>
                <w:sz w:val="22"/>
                <w:szCs w:val="22"/>
                <w:lang w:val="bg-BG"/>
              </w:rPr>
              <w:t>Търговски регистър и регистър на ЮЛНЦ,</w:t>
            </w:r>
          </w:p>
          <w:p w14:paraId="5662128C" w14:textId="432E1EA2" w:rsidR="00DF6658" w:rsidRPr="00E14ED0" w:rsidRDefault="00DF6658" w:rsidP="00626792">
            <w:pPr>
              <w:jc w:val="both"/>
              <w:rPr>
                <w:i/>
                <w:sz w:val="22"/>
                <w:szCs w:val="22"/>
                <w:lang w:val="bg-BG"/>
              </w:rPr>
            </w:pPr>
            <w:r w:rsidRPr="00E14ED0">
              <w:rPr>
                <w:i/>
                <w:sz w:val="22"/>
                <w:szCs w:val="22"/>
                <w:lang w:val="bg-BG"/>
              </w:rPr>
              <w:t>Формуляр за кандидатстване</w:t>
            </w:r>
            <w:r w:rsidR="00BA56D9" w:rsidRPr="00E14ED0">
              <w:rPr>
                <w:i/>
                <w:sz w:val="22"/>
                <w:szCs w:val="22"/>
                <w:lang w:val="bg-BG"/>
              </w:rPr>
              <w:t>,</w:t>
            </w:r>
            <w:r w:rsidRPr="00E14ED0">
              <w:rPr>
                <w:i/>
                <w:sz w:val="22"/>
                <w:szCs w:val="22"/>
                <w:lang w:val="bg-BG"/>
              </w:rPr>
              <w:t xml:space="preserve"> раздел „</w:t>
            </w:r>
            <w:r w:rsidR="0082003A" w:rsidRPr="00E14ED0">
              <w:rPr>
                <w:i/>
                <w:sz w:val="22"/>
                <w:szCs w:val="22"/>
                <w:lang w:val="bg-BG"/>
              </w:rPr>
              <w:t>Данни за кандидата</w:t>
            </w:r>
            <w:r w:rsidRPr="00E14ED0">
              <w:rPr>
                <w:i/>
                <w:sz w:val="22"/>
                <w:szCs w:val="22"/>
                <w:lang w:val="bg-BG"/>
              </w:rPr>
              <w:t>“</w:t>
            </w:r>
            <w:r w:rsidR="00626792">
              <w:rPr>
                <w:i/>
                <w:sz w:val="22"/>
                <w:szCs w:val="22"/>
                <w:lang w:val="bg-BG"/>
              </w:rPr>
              <w:t xml:space="preserve">, </w:t>
            </w:r>
            <w:r w:rsidR="00786CBB" w:rsidRPr="00E14ED0">
              <w:rPr>
                <w:lang w:val="bg-BG"/>
              </w:rPr>
              <w:t>„</w:t>
            </w:r>
            <w:r w:rsidR="00786CBB" w:rsidRPr="00E14ED0">
              <w:rPr>
                <w:i/>
                <w:sz w:val="22"/>
                <w:szCs w:val="22"/>
                <w:lang w:val="bg-BG"/>
              </w:rPr>
              <w:t>Списък на регионите за планиране в България и областите, попадащи в тях“ (Приложение 9)</w:t>
            </w:r>
          </w:p>
        </w:tc>
      </w:tr>
      <w:tr w:rsidR="00DF6658" w:rsidRPr="00E14ED0" w14:paraId="39620277"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0904F967" w14:textId="7ACBEBF8" w:rsidR="00DF6658" w:rsidRPr="00E14ED0" w:rsidRDefault="00DF6658" w:rsidP="009E3729">
            <w:pPr>
              <w:jc w:val="both"/>
              <w:rPr>
                <w:b/>
                <w:sz w:val="22"/>
                <w:szCs w:val="22"/>
                <w:lang w:val="bg-BG"/>
              </w:rPr>
            </w:pPr>
            <w:r w:rsidRPr="00E14ED0">
              <w:rPr>
                <w:sz w:val="22"/>
                <w:szCs w:val="22"/>
                <w:lang w:val="bg-BG"/>
              </w:rPr>
              <w:t>Предприятието-кандидат има седалище (към датата на кандидатстване) в регионите за планиране от (NUTS 2) Северозападен, Северен централен и Североизточен.</w:t>
            </w:r>
          </w:p>
        </w:tc>
        <w:tc>
          <w:tcPr>
            <w:tcW w:w="455" w:type="pct"/>
            <w:tcBorders>
              <w:top w:val="single" w:sz="4" w:space="0" w:color="auto"/>
              <w:left w:val="single" w:sz="4" w:space="0" w:color="auto"/>
              <w:bottom w:val="single" w:sz="4" w:space="0" w:color="auto"/>
              <w:right w:val="single" w:sz="4" w:space="0" w:color="auto"/>
            </w:tcBorders>
            <w:shd w:val="clear" w:color="auto" w:fill="auto"/>
          </w:tcPr>
          <w:p w14:paraId="1EE08A56" w14:textId="77777777" w:rsidR="00DF6658" w:rsidRPr="00E14ED0" w:rsidRDefault="00DF6658" w:rsidP="00DF6658">
            <w:pPr>
              <w:jc w:val="center"/>
              <w:rPr>
                <w:b/>
                <w:sz w:val="22"/>
                <w:szCs w:val="22"/>
                <w:lang w:val="bg-BG"/>
              </w:rPr>
            </w:pPr>
            <w:r w:rsidRPr="00E14ED0">
              <w:rPr>
                <w:b/>
                <w:sz w:val="22"/>
                <w:szCs w:val="22"/>
                <w:lang w:val="bg-BG"/>
              </w:rPr>
              <w:t>6</w:t>
            </w:r>
          </w:p>
        </w:tc>
        <w:tc>
          <w:tcPr>
            <w:tcW w:w="2358" w:type="pct"/>
            <w:tcBorders>
              <w:top w:val="single" w:sz="4" w:space="0" w:color="auto"/>
              <w:left w:val="single" w:sz="4" w:space="0" w:color="auto"/>
              <w:bottom w:val="single" w:sz="4" w:space="0" w:color="auto"/>
              <w:right w:val="single" w:sz="4" w:space="0" w:color="auto"/>
            </w:tcBorders>
          </w:tcPr>
          <w:p w14:paraId="2727B546" w14:textId="77777777" w:rsidR="00DF6658" w:rsidRPr="00E14ED0" w:rsidRDefault="00DF6658" w:rsidP="00DF6658">
            <w:pPr>
              <w:jc w:val="both"/>
              <w:rPr>
                <w:i/>
                <w:sz w:val="22"/>
                <w:szCs w:val="22"/>
                <w:lang w:val="bg-BG"/>
              </w:rPr>
            </w:pPr>
          </w:p>
        </w:tc>
      </w:tr>
      <w:tr w:rsidR="00DF6658" w:rsidRPr="00E14ED0" w14:paraId="40BAD32F"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6A352DDD" w14:textId="5709A0BF" w:rsidR="00DF6658" w:rsidRPr="00E14ED0" w:rsidRDefault="00DF6658" w:rsidP="0082003A">
            <w:pPr>
              <w:jc w:val="both"/>
              <w:rPr>
                <w:sz w:val="22"/>
                <w:szCs w:val="22"/>
                <w:lang w:val="bg-BG"/>
              </w:rPr>
            </w:pPr>
            <w:r w:rsidRPr="00E14ED0">
              <w:rPr>
                <w:sz w:val="22"/>
                <w:szCs w:val="22"/>
                <w:lang w:val="bg-BG"/>
              </w:rPr>
              <w:t>Предприятието-кандидат има седалище (към датата на кандидатстване)Южен централен и Югоизточен.</w:t>
            </w:r>
          </w:p>
        </w:tc>
        <w:tc>
          <w:tcPr>
            <w:tcW w:w="455" w:type="pct"/>
            <w:tcBorders>
              <w:top w:val="single" w:sz="4" w:space="0" w:color="auto"/>
              <w:left w:val="single" w:sz="4" w:space="0" w:color="auto"/>
              <w:bottom w:val="single" w:sz="4" w:space="0" w:color="auto"/>
              <w:right w:val="single" w:sz="4" w:space="0" w:color="auto"/>
            </w:tcBorders>
            <w:shd w:val="clear" w:color="auto" w:fill="auto"/>
          </w:tcPr>
          <w:p w14:paraId="152D71F2" w14:textId="77777777" w:rsidR="00DF6658" w:rsidRPr="00E14ED0" w:rsidRDefault="00DF6658" w:rsidP="00DF6658">
            <w:pPr>
              <w:jc w:val="center"/>
              <w:rPr>
                <w:sz w:val="22"/>
                <w:szCs w:val="22"/>
                <w:lang w:val="bg-BG"/>
              </w:rPr>
            </w:pPr>
            <w:r w:rsidRPr="00E14ED0">
              <w:rPr>
                <w:sz w:val="22"/>
                <w:szCs w:val="22"/>
                <w:lang w:val="bg-BG"/>
              </w:rPr>
              <w:t>2</w:t>
            </w:r>
          </w:p>
        </w:tc>
        <w:tc>
          <w:tcPr>
            <w:tcW w:w="2358" w:type="pct"/>
            <w:tcBorders>
              <w:top w:val="single" w:sz="4" w:space="0" w:color="auto"/>
              <w:left w:val="single" w:sz="4" w:space="0" w:color="auto"/>
              <w:bottom w:val="single" w:sz="4" w:space="0" w:color="auto"/>
              <w:right w:val="single" w:sz="4" w:space="0" w:color="auto"/>
            </w:tcBorders>
          </w:tcPr>
          <w:p w14:paraId="0B791F84" w14:textId="77777777" w:rsidR="00DF6658" w:rsidRPr="00E14ED0" w:rsidRDefault="00DF6658" w:rsidP="00DF6658">
            <w:pPr>
              <w:jc w:val="both"/>
              <w:rPr>
                <w:i/>
                <w:sz w:val="22"/>
                <w:szCs w:val="22"/>
                <w:lang w:val="bg-BG"/>
              </w:rPr>
            </w:pPr>
          </w:p>
        </w:tc>
      </w:tr>
      <w:tr w:rsidR="00DF6658" w:rsidRPr="00E14ED0" w14:paraId="21816DED"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134DDAF5" w14:textId="76A22B82" w:rsidR="00DF6658" w:rsidRPr="00E14ED0" w:rsidRDefault="00DF6658" w:rsidP="009E3729">
            <w:pPr>
              <w:jc w:val="both"/>
              <w:rPr>
                <w:sz w:val="22"/>
                <w:szCs w:val="22"/>
                <w:lang w:val="bg-BG"/>
              </w:rPr>
            </w:pPr>
            <w:r w:rsidRPr="00E14ED0">
              <w:rPr>
                <w:sz w:val="22"/>
                <w:szCs w:val="22"/>
                <w:lang w:val="bg-BG"/>
              </w:rPr>
              <w:t xml:space="preserve">Предприятието-кандидат има седалище (към датата на кандидатстване) в регион за планиране от (NUTS 2) Югозападен. </w:t>
            </w:r>
          </w:p>
        </w:tc>
        <w:tc>
          <w:tcPr>
            <w:tcW w:w="455" w:type="pct"/>
            <w:tcBorders>
              <w:top w:val="single" w:sz="4" w:space="0" w:color="auto"/>
              <w:left w:val="single" w:sz="4" w:space="0" w:color="auto"/>
              <w:bottom w:val="single" w:sz="4" w:space="0" w:color="auto"/>
              <w:right w:val="single" w:sz="4" w:space="0" w:color="auto"/>
            </w:tcBorders>
            <w:shd w:val="clear" w:color="auto" w:fill="auto"/>
          </w:tcPr>
          <w:p w14:paraId="2CD5ABEB" w14:textId="77777777" w:rsidR="00DF6658" w:rsidRPr="00E14ED0" w:rsidRDefault="00DF6658" w:rsidP="00DF6658">
            <w:pPr>
              <w:jc w:val="center"/>
              <w:rPr>
                <w:sz w:val="22"/>
                <w:szCs w:val="22"/>
                <w:lang w:val="bg-BG"/>
              </w:rPr>
            </w:pPr>
            <w:r w:rsidRPr="00E14ED0">
              <w:rPr>
                <w:sz w:val="22"/>
                <w:szCs w:val="22"/>
                <w:lang w:val="bg-BG"/>
              </w:rPr>
              <w:t>1</w:t>
            </w:r>
          </w:p>
        </w:tc>
        <w:tc>
          <w:tcPr>
            <w:tcW w:w="2358" w:type="pct"/>
            <w:tcBorders>
              <w:top w:val="single" w:sz="4" w:space="0" w:color="auto"/>
              <w:left w:val="single" w:sz="4" w:space="0" w:color="auto"/>
              <w:bottom w:val="single" w:sz="4" w:space="0" w:color="auto"/>
              <w:right w:val="single" w:sz="4" w:space="0" w:color="auto"/>
            </w:tcBorders>
          </w:tcPr>
          <w:p w14:paraId="1C3111B8" w14:textId="77777777" w:rsidR="00DF6658" w:rsidRPr="00E14ED0" w:rsidRDefault="00DF6658" w:rsidP="00DF6658">
            <w:pPr>
              <w:jc w:val="both"/>
              <w:rPr>
                <w:i/>
                <w:sz w:val="22"/>
                <w:szCs w:val="22"/>
                <w:lang w:val="bg-BG"/>
              </w:rPr>
            </w:pPr>
          </w:p>
        </w:tc>
      </w:tr>
      <w:tr w:rsidR="00DF6658" w:rsidRPr="00E14ED0" w14:paraId="766FBFF1"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FFFFFF"/>
          </w:tcPr>
          <w:p w14:paraId="7D62EBC5" w14:textId="34EA0C18" w:rsidR="00DF6658" w:rsidRPr="00E14ED0" w:rsidRDefault="00DF6658" w:rsidP="00DF6658">
            <w:pPr>
              <w:jc w:val="both"/>
              <w:rPr>
                <w:sz w:val="22"/>
                <w:szCs w:val="22"/>
                <w:lang w:val="bg-BG"/>
              </w:rPr>
            </w:pPr>
            <w:r w:rsidRPr="00E14ED0">
              <w:rPr>
                <w:b/>
                <w:i/>
                <w:sz w:val="22"/>
                <w:szCs w:val="22"/>
                <w:lang w:val="bg-BG"/>
              </w:rPr>
              <w:t>Максимален брой точки</w:t>
            </w:r>
          </w:p>
        </w:tc>
        <w:tc>
          <w:tcPr>
            <w:tcW w:w="455" w:type="pct"/>
            <w:tcBorders>
              <w:top w:val="single" w:sz="4" w:space="0" w:color="auto"/>
              <w:left w:val="single" w:sz="4" w:space="0" w:color="auto"/>
              <w:bottom w:val="single" w:sz="4" w:space="0" w:color="auto"/>
              <w:right w:val="single" w:sz="4" w:space="0" w:color="auto"/>
            </w:tcBorders>
            <w:shd w:val="clear" w:color="auto" w:fill="FFFFFF"/>
          </w:tcPr>
          <w:p w14:paraId="56FBDA21" w14:textId="77777777" w:rsidR="00DF6658" w:rsidRPr="00E14ED0" w:rsidRDefault="00DF6658" w:rsidP="00DF6658">
            <w:pPr>
              <w:jc w:val="center"/>
              <w:rPr>
                <w:sz w:val="22"/>
                <w:szCs w:val="22"/>
                <w:lang w:val="bg-BG"/>
              </w:rPr>
            </w:pPr>
            <w:r w:rsidRPr="00E14ED0">
              <w:rPr>
                <w:b/>
                <w:sz w:val="22"/>
                <w:szCs w:val="22"/>
                <w:lang w:val="bg-BG"/>
              </w:rPr>
              <w:t>24 т.</w:t>
            </w:r>
          </w:p>
        </w:tc>
        <w:tc>
          <w:tcPr>
            <w:tcW w:w="2358" w:type="pct"/>
            <w:tcBorders>
              <w:top w:val="single" w:sz="4" w:space="0" w:color="auto"/>
              <w:left w:val="single" w:sz="4" w:space="0" w:color="auto"/>
              <w:bottom w:val="single" w:sz="4" w:space="0" w:color="auto"/>
              <w:right w:val="single" w:sz="4" w:space="0" w:color="auto"/>
            </w:tcBorders>
            <w:shd w:val="clear" w:color="auto" w:fill="FFFFFF"/>
          </w:tcPr>
          <w:p w14:paraId="16EBFDAE" w14:textId="77777777" w:rsidR="00DF6658" w:rsidRPr="00E14ED0" w:rsidRDefault="00DF6658" w:rsidP="00DF6658">
            <w:pPr>
              <w:rPr>
                <w:i/>
                <w:sz w:val="22"/>
                <w:szCs w:val="22"/>
                <w:lang w:val="bg-BG"/>
              </w:rPr>
            </w:pPr>
          </w:p>
        </w:tc>
      </w:tr>
    </w:tbl>
    <w:p w14:paraId="740D30F4" w14:textId="77777777" w:rsidR="004A4FF7" w:rsidRPr="00E14ED0" w:rsidRDefault="004A4FF7" w:rsidP="005C1D64">
      <w:pPr>
        <w:tabs>
          <w:tab w:val="left" w:pos="567"/>
          <w:tab w:val="left" w:pos="2268"/>
        </w:tabs>
        <w:suppressAutoHyphens/>
        <w:overflowPunct w:val="0"/>
        <w:autoSpaceDE w:val="0"/>
        <w:spacing w:after="120"/>
        <w:jc w:val="both"/>
        <w:textAlignment w:val="baseline"/>
        <w:rPr>
          <w:bCs/>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5C1D64" w:rsidRPr="00E14ED0" w14:paraId="50D963F8" w14:textId="77777777" w:rsidTr="00312646">
        <w:trPr>
          <w:trHeight w:val="225"/>
        </w:trPr>
        <w:tc>
          <w:tcPr>
            <w:tcW w:w="492" w:type="dxa"/>
            <w:tcBorders>
              <w:bottom w:val="single" w:sz="4" w:space="0" w:color="auto"/>
            </w:tcBorders>
            <w:shd w:val="clear" w:color="auto" w:fill="F2F2F2" w:themeFill="background1" w:themeFillShade="F2"/>
            <w:vAlign w:val="center"/>
          </w:tcPr>
          <w:p w14:paraId="3F619134" w14:textId="77777777" w:rsidR="005C1D64" w:rsidRPr="00E14ED0" w:rsidRDefault="005C1D64" w:rsidP="00312646">
            <w:pPr>
              <w:spacing w:before="120" w:after="120"/>
              <w:rPr>
                <w:b/>
                <w:sz w:val="22"/>
                <w:szCs w:val="22"/>
                <w:u w:val="single"/>
                <w:lang w:val="bg-BG"/>
              </w:rPr>
            </w:pPr>
            <w:r w:rsidRPr="00E14ED0">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1D0C5400" w14:textId="77777777" w:rsidR="005C1D64" w:rsidRPr="00E14ED0" w:rsidRDefault="005C1D64" w:rsidP="00312646">
            <w:pPr>
              <w:spacing w:before="120" w:after="120"/>
              <w:rPr>
                <w:b/>
                <w:i/>
                <w:sz w:val="22"/>
                <w:szCs w:val="22"/>
                <w:u w:val="single"/>
                <w:lang w:val="bg-BG"/>
              </w:rPr>
            </w:pPr>
            <w:r w:rsidRPr="00E14ED0">
              <w:rPr>
                <w:b/>
                <w:bCs/>
                <w:sz w:val="22"/>
                <w:szCs w:val="22"/>
                <w:lang w:val="bg-BG"/>
              </w:rPr>
              <w:t>Финансови ограничения и ограничения, произтичащи от Условията за кандидатстване и интензитет на помощта:</w:t>
            </w:r>
          </w:p>
        </w:tc>
        <w:tc>
          <w:tcPr>
            <w:tcW w:w="567" w:type="dxa"/>
            <w:tcBorders>
              <w:bottom w:val="single" w:sz="4" w:space="0" w:color="auto"/>
            </w:tcBorders>
            <w:shd w:val="clear" w:color="auto" w:fill="F2F2F2" w:themeFill="background1" w:themeFillShade="F2"/>
            <w:vAlign w:val="center"/>
          </w:tcPr>
          <w:p w14:paraId="7CFF38AC" w14:textId="77777777" w:rsidR="005C1D64" w:rsidRPr="00E14ED0" w:rsidRDefault="005C1D64" w:rsidP="00312646">
            <w:pPr>
              <w:spacing w:before="120" w:after="120"/>
              <w:rPr>
                <w:b/>
                <w:sz w:val="22"/>
                <w:szCs w:val="22"/>
                <w:lang w:val="bg-BG"/>
              </w:rPr>
            </w:pPr>
            <w:r w:rsidRPr="00E14ED0">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662E12EC" w14:textId="77777777" w:rsidR="005C1D64" w:rsidRPr="00E14ED0" w:rsidRDefault="005C1D64" w:rsidP="00312646">
            <w:pPr>
              <w:spacing w:before="120" w:after="120"/>
              <w:rPr>
                <w:b/>
                <w:sz w:val="22"/>
                <w:szCs w:val="22"/>
                <w:lang w:val="bg-BG"/>
              </w:rPr>
            </w:pPr>
            <w:r w:rsidRPr="00E14ED0">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1098CC11" w14:textId="77777777" w:rsidR="005C1D64" w:rsidRPr="00E14ED0" w:rsidRDefault="005C1D64" w:rsidP="00312646">
            <w:pPr>
              <w:spacing w:before="120" w:after="120"/>
              <w:rPr>
                <w:b/>
                <w:sz w:val="22"/>
                <w:szCs w:val="22"/>
                <w:lang w:val="bg-BG"/>
              </w:rPr>
            </w:pPr>
            <w:r w:rsidRPr="00E14ED0">
              <w:rPr>
                <w:b/>
                <w:sz w:val="22"/>
                <w:szCs w:val="22"/>
                <w:lang w:val="bg-BG"/>
              </w:rPr>
              <w:t>Н/П</w:t>
            </w:r>
          </w:p>
        </w:tc>
      </w:tr>
      <w:tr w:rsidR="00980BD9" w:rsidRPr="00E14ED0" w14:paraId="720922A4" w14:textId="77777777" w:rsidTr="00D40270">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EDCF8FC" w14:textId="77777777" w:rsidR="00980BD9" w:rsidRPr="00E14ED0" w:rsidRDefault="00980BD9" w:rsidP="00980BD9">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53142298" w14:textId="0CE08EEA" w:rsidR="00980BD9" w:rsidRPr="00BC0B51" w:rsidRDefault="00980BD9" w:rsidP="003465AA">
            <w:pPr>
              <w:pStyle w:val="ListParagraph"/>
              <w:numPr>
                <w:ilvl w:val="0"/>
                <w:numId w:val="43"/>
              </w:numPr>
              <w:spacing w:before="60" w:after="60"/>
              <w:jc w:val="both"/>
              <w:rPr>
                <w:rFonts w:ascii="Times New Roman" w:hAnsi="Times New Roman"/>
              </w:rPr>
            </w:pPr>
            <w:r w:rsidRPr="00BC0B51">
              <w:t>Общият размер на заявената безвъзмездна помощ на индивидуално проектно предложение, за която се кандидатства, заедно с получената държавна помощ от други източници за същите допустими разходи, не надхвърля максимално допустимия размер на помощта</w:t>
            </w:r>
            <w:r w:rsidR="003465AA" w:rsidRPr="00BC0B51">
              <w:t xml:space="preserve"> </w:t>
            </w:r>
            <w:r w:rsidRPr="00BC0B51">
              <w:rPr>
                <w:rFonts w:ascii="Times New Roman" w:hAnsi="Times New Roman"/>
              </w:rPr>
              <w:t xml:space="preserve">по чл. 28 </w:t>
            </w:r>
            <w:proofErr w:type="spellStart"/>
            <w:r w:rsidRPr="00BC0B51">
              <w:rPr>
                <w:rFonts w:ascii="Times New Roman" w:hAnsi="Times New Roman"/>
              </w:rPr>
              <w:t>пар</w:t>
            </w:r>
            <w:proofErr w:type="spellEnd"/>
            <w:r w:rsidRPr="00BC0B51">
              <w:rPr>
                <w:rFonts w:ascii="Times New Roman" w:hAnsi="Times New Roman"/>
              </w:rPr>
              <w:t>. 4 от Регламент на Комисията (ЕС) № 651/2014 до 430 282,60 лева (220 000 евро) за предприятие за всеки тригодишен период.</w:t>
            </w:r>
          </w:p>
          <w:p w14:paraId="3B46FCB3" w14:textId="468004CC" w:rsidR="00980BD9" w:rsidRPr="00E14ED0" w:rsidRDefault="00980BD9" w:rsidP="00980BD9">
            <w:pPr>
              <w:spacing w:before="60" w:after="60"/>
              <w:jc w:val="both"/>
              <w:rPr>
                <w:i/>
                <w:sz w:val="22"/>
                <w:szCs w:val="22"/>
                <w:lang w:val="bg-BG"/>
              </w:rPr>
            </w:pPr>
            <w:r w:rsidRPr="00E14ED0">
              <w:rPr>
                <w:i/>
                <w:sz w:val="22"/>
                <w:szCs w:val="22"/>
                <w:lang w:val="bg-BG"/>
              </w:rPr>
              <w:t>В случай че се установи надхвърляне на посочените ограничения на максимален размер на помощта, никоя част от финансирането по настоящото процедура не се счита за допустима за финансиране.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268F403" w14:textId="39A0090E" w:rsidR="00980BD9" w:rsidRPr="00E14ED0" w:rsidRDefault="00980BD9" w:rsidP="00980BD9">
            <w:pPr>
              <w:spacing w:before="60" w:after="60"/>
              <w:jc w:val="center"/>
              <w:rPr>
                <w:b/>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2334FF04" w14:textId="4B882BDD" w:rsidR="00980BD9" w:rsidRPr="00E14ED0" w:rsidRDefault="00980BD9" w:rsidP="00980BD9">
            <w:pPr>
              <w:spacing w:before="60" w:after="60"/>
              <w:jc w:val="center"/>
              <w:rPr>
                <w:b/>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432809B4" w14:textId="77777777" w:rsidR="00980BD9" w:rsidRPr="00E14ED0" w:rsidRDefault="00980BD9" w:rsidP="00980BD9">
            <w:pPr>
              <w:spacing w:before="60" w:after="60"/>
              <w:jc w:val="center"/>
              <w:rPr>
                <w:sz w:val="22"/>
                <w:szCs w:val="22"/>
              </w:rPr>
            </w:pPr>
          </w:p>
        </w:tc>
      </w:tr>
      <w:tr w:rsidR="00980BD9" w:rsidRPr="00E14ED0" w14:paraId="38A6506F" w14:textId="77777777" w:rsidTr="00C7242A">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6520707B" w14:textId="77777777" w:rsidR="00980BD9" w:rsidRPr="00E14ED0" w:rsidRDefault="00980BD9" w:rsidP="00980BD9">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07D57839" w14:textId="6D0432B2" w:rsidR="00980BD9" w:rsidRPr="00E14ED0" w:rsidRDefault="00980BD9" w:rsidP="00980BD9">
            <w:pPr>
              <w:spacing w:before="60" w:after="60"/>
              <w:jc w:val="both"/>
              <w:rPr>
                <w:sz w:val="22"/>
                <w:szCs w:val="22"/>
                <w:lang w:val="bg-BG"/>
              </w:rPr>
            </w:pPr>
            <w:r w:rsidRPr="00E14ED0">
              <w:rPr>
                <w:sz w:val="22"/>
                <w:szCs w:val="22"/>
                <w:lang w:val="bg-BG"/>
              </w:rPr>
              <w:t xml:space="preserve">Общият размер на заявеното безвъзмездно финансиране е равен на </w:t>
            </w:r>
            <w:r w:rsidR="005D7D00">
              <w:rPr>
                <w:sz w:val="22"/>
                <w:szCs w:val="22"/>
                <w:lang w:val="bg-BG"/>
              </w:rPr>
              <w:t>14 710</w:t>
            </w:r>
            <w:r w:rsidRPr="00E14ED0">
              <w:rPr>
                <w:sz w:val="22"/>
                <w:szCs w:val="22"/>
                <w:lang w:val="bg-BG"/>
              </w:rPr>
              <w:t xml:space="preserve"> лева или </w:t>
            </w:r>
            <w:r w:rsidR="005D7D00">
              <w:rPr>
                <w:sz w:val="22"/>
                <w:szCs w:val="22"/>
                <w:lang w:val="bg-BG"/>
              </w:rPr>
              <w:t>29 420</w:t>
            </w:r>
            <w:r w:rsidRPr="00E14ED0">
              <w:rPr>
                <w:sz w:val="22"/>
                <w:szCs w:val="22"/>
                <w:lang w:val="bg-BG"/>
              </w:rPr>
              <w:t>лева, които са посочени в бюджетен ред 1.1. в раздел „Бюджет“ от Формуляра за кандидатстване.</w:t>
            </w:r>
          </w:p>
          <w:p w14:paraId="288816A5" w14:textId="159FF8E2" w:rsidR="00980BD9" w:rsidRPr="00E14ED0" w:rsidRDefault="00980BD9" w:rsidP="00980BD9">
            <w:pPr>
              <w:tabs>
                <w:tab w:val="left" w:pos="567"/>
                <w:tab w:val="left" w:pos="2268"/>
              </w:tabs>
              <w:suppressAutoHyphens/>
              <w:overflowPunct w:val="0"/>
              <w:autoSpaceDE w:val="0"/>
              <w:spacing w:after="120"/>
              <w:jc w:val="both"/>
              <w:textAlignment w:val="baseline"/>
              <w:rPr>
                <w:sz w:val="22"/>
                <w:szCs w:val="22"/>
                <w:lang w:val="bg-BG"/>
              </w:rPr>
            </w:pPr>
            <w:r w:rsidRPr="00E14ED0">
              <w:rPr>
                <w:bCs/>
                <w:i/>
                <w:sz w:val="22"/>
                <w:szCs w:val="22"/>
                <w:lang w:val="bg-BG"/>
              </w:rPr>
              <w:lastRenderedPageBreak/>
              <w:t>В случай че по време на техническата и финансова оценка се установи, че е/са въведени допълнителен/ни бюджетен/ни ред/</w:t>
            </w:r>
            <w:proofErr w:type="spellStart"/>
            <w:r w:rsidRPr="00E14ED0">
              <w:rPr>
                <w:bCs/>
                <w:i/>
                <w:sz w:val="22"/>
                <w:szCs w:val="22"/>
                <w:lang w:val="bg-BG"/>
              </w:rPr>
              <w:t>ове</w:t>
            </w:r>
            <w:proofErr w:type="spellEnd"/>
            <w:r w:rsidRPr="00E14ED0">
              <w:rPr>
                <w:bCs/>
                <w:i/>
                <w:sz w:val="22"/>
                <w:szCs w:val="22"/>
                <w:lang w:val="bg-BG"/>
              </w:rPr>
              <w:t xml:space="preserve"> различен от бюджетен ред 1.1. в раздел „Бюджет“ от Формуляра за кандидатстване, Оценителната комисия служебно премахва допълнително въведените бюджетни редове. В случай че по време на оценката се установи несъответствие между дейности и разходи (например е заявена една услуга, а е предвидена еднократна сума в размер за две услуги или в случай на недопустими разходи), Оценителната комисия служебно премахва/коригира съответния разход от бюджета на проекта. Ако служебно бъдат премахнати всички разходи от бюджета на проекта, проектното предложение се отхвърля.</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7D98A5E" w14:textId="151B9C67" w:rsidR="00980BD9" w:rsidRPr="00E14ED0" w:rsidRDefault="00980BD9" w:rsidP="00980BD9">
            <w:pPr>
              <w:spacing w:before="60" w:after="60"/>
              <w:jc w:val="center"/>
              <w:rPr>
                <w:b/>
                <w:sz w:val="22"/>
                <w:szCs w:val="22"/>
                <w:lang w:val="bg-BG"/>
              </w:rPr>
            </w:pPr>
            <w:r w:rsidRPr="00E14ED0">
              <w:rPr>
                <w:sz w:val="22"/>
                <w:szCs w:val="22"/>
                <w:lang w:val="bg-BG"/>
              </w:rPr>
              <w:lastRenderedPageBreak/>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3F9DE422" w14:textId="5F4BDB08" w:rsidR="00980BD9" w:rsidRPr="00E14ED0" w:rsidRDefault="00980BD9" w:rsidP="00980BD9">
            <w:pPr>
              <w:spacing w:before="60" w:after="60"/>
              <w:jc w:val="center"/>
              <w:rPr>
                <w:b/>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5A7B6C">
              <w:rPr>
                <w:sz w:val="22"/>
                <w:szCs w:val="22"/>
                <w:lang w:val="bg-BG"/>
              </w:rPr>
            </w:r>
            <w:r w:rsidR="005A7B6C">
              <w:rPr>
                <w:sz w:val="22"/>
                <w:szCs w:val="22"/>
                <w:lang w:val="bg-BG"/>
              </w:rPr>
              <w:fldChar w:fldCharType="separate"/>
            </w:r>
            <w:r w:rsidRPr="00E14ED0">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2745B7BB" w14:textId="77777777" w:rsidR="00980BD9" w:rsidRPr="00E14ED0" w:rsidRDefault="00980BD9" w:rsidP="00980BD9">
            <w:pPr>
              <w:spacing w:before="60" w:after="60"/>
              <w:jc w:val="center"/>
              <w:rPr>
                <w:sz w:val="22"/>
                <w:szCs w:val="22"/>
              </w:rPr>
            </w:pPr>
          </w:p>
        </w:tc>
      </w:tr>
    </w:tbl>
    <w:p w14:paraId="447D23C2" w14:textId="77777777" w:rsidR="005C1D64" w:rsidRPr="00E14ED0" w:rsidRDefault="005C1D64" w:rsidP="005C1D64">
      <w:pPr>
        <w:tabs>
          <w:tab w:val="left" w:pos="567"/>
          <w:tab w:val="left" w:pos="2268"/>
        </w:tabs>
        <w:suppressAutoHyphens/>
        <w:overflowPunct w:val="0"/>
        <w:autoSpaceDE w:val="0"/>
        <w:spacing w:after="120"/>
        <w:jc w:val="both"/>
        <w:textAlignment w:val="baseline"/>
        <w:rPr>
          <w:bCs/>
        </w:rPr>
      </w:pPr>
    </w:p>
    <w:p w14:paraId="55FC6208" w14:textId="77777777" w:rsidR="00980BD9" w:rsidRDefault="000C20AC" w:rsidP="005C1D64">
      <w:pPr>
        <w:tabs>
          <w:tab w:val="left" w:pos="567"/>
          <w:tab w:val="left" w:pos="2268"/>
        </w:tabs>
        <w:suppressAutoHyphens/>
        <w:overflowPunct w:val="0"/>
        <w:autoSpaceDE w:val="0"/>
        <w:spacing w:after="120"/>
        <w:jc w:val="both"/>
        <w:textAlignment w:val="baseline"/>
        <w:rPr>
          <w:bCs/>
          <w:lang w:val="bg-BG"/>
        </w:rPr>
      </w:pPr>
      <w:r w:rsidRPr="00E14ED0">
        <w:rPr>
          <w:bCs/>
          <w:lang w:val="bg-BG"/>
        </w:rPr>
        <w:t xml:space="preserve">Корекции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не може да бъде по-кратък от 3 (три) работни дни. </w:t>
      </w:r>
    </w:p>
    <w:p w14:paraId="7E806395" w14:textId="5F017543" w:rsidR="005C1D64" w:rsidRPr="00E14ED0" w:rsidRDefault="005C1D64" w:rsidP="005C1D64">
      <w:pPr>
        <w:tabs>
          <w:tab w:val="left" w:pos="567"/>
          <w:tab w:val="left" w:pos="2268"/>
        </w:tabs>
        <w:suppressAutoHyphens/>
        <w:overflowPunct w:val="0"/>
        <w:autoSpaceDE w:val="0"/>
        <w:spacing w:after="120"/>
        <w:jc w:val="both"/>
        <w:textAlignment w:val="baseline"/>
        <w:rPr>
          <w:bCs/>
          <w:lang w:val="bg-BG"/>
        </w:rPr>
      </w:pPr>
      <w:r w:rsidRPr="00E14ED0">
        <w:rPr>
          <w:bCs/>
          <w:lang w:val="bg-BG"/>
        </w:rPr>
        <w:t>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ЗУСЕФСУ.</w:t>
      </w:r>
    </w:p>
    <w:p w14:paraId="7900BE0F" w14:textId="1BDF4378" w:rsidR="00754B28" w:rsidRPr="00E14ED0" w:rsidRDefault="00754B28" w:rsidP="00037058">
      <w:pPr>
        <w:tabs>
          <w:tab w:val="left" w:pos="567"/>
          <w:tab w:val="left" w:pos="2268"/>
        </w:tabs>
        <w:suppressAutoHyphens/>
        <w:overflowPunct w:val="0"/>
        <w:autoSpaceDE w:val="0"/>
        <w:spacing w:after="120"/>
        <w:jc w:val="both"/>
        <w:textAlignment w:val="baseline"/>
        <w:rPr>
          <w:bCs/>
          <w:lang w:val="bg-BG"/>
        </w:rPr>
      </w:pPr>
      <w:r w:rsidRPr="00E14ED0">
        <w:rPr>
          <w:bCs/>
          <w:lang w:val="bg-BG"/>
        </w:rPr>
        <w:t xml:space="preserve">За постигане на достатъчна прецизност и ефективност при оценяване на </w:t>
      </w:r>
      <w:r w:rsidR="00616463" w:rsidRPr="00E14ED0">
        <w:rPr>
          <w:bCs/>
          <w:lang w:val="bg-BG"/>
        </w:rPr>
        <w:t xml:space="preserve">проектите </w:t>
      </w:r>
      <w:r w:rsidRPr="00E14ED0">
        <w:rPr>
          <w:bCs/>
          <w:lang w:val="bg-BG"/>
        </w:rPr>
        <w:t>по процедурата</w:t>
      </w:r>
      <w:r w:rsidR="00E36194" w:rsidRPr="00E14ED0">
        <w:rPr>
          <w:bCs/>
          <w:lang w:val="bg-BG"/>
        </w:rPr>
        <w:t>,</w:t>
      </w:r>
      <w:r w:rsidRPr="00E14ED0">
        <w:rPr>
          <w:bCs/>
          <w:lang w:val="bg-BG"/>
        </w:rPr>
        <w:t xml:space="preserve"> при изчисляване на стойностите и показателите по критериите на</w:t>
      </w:r>
      <w:r w:rsidR="00ED6037" w:rsidRPr="00E14ED0">
        <w:rPr>
          <w:bCs/>
          <w:lang w:val="bg-BG"/>
        </w:rPr>
        <w:t xml:space="preserve"> раздел</w:t>
      </w:r>
      <w:r w:rsidRPr="00E14ED0">
        <w:rPr>
          <w:bCs/>
          <w:lang w:val="bg-BG"/>
        </w:rPr>
        <w:t xml:space="preserve"> </w:t>
      </w:r>
      <w:r w:rsidR="00ED6037" w:rsidRPr="00E14ED0">
        <w:rPr>
          <w:bCs/>
          <w:lang w:val="bg-BG"/>
        </w:rPr>
        <w:t>I. „Финансова стабилност на предприятието преди изпълнението на проекта“,</w:t>
      </w:r>
      <w:r w:rsidR="00ED6037" w:rsidRPr="00E14ED0" w:rsidDel="00ED6037">
        <w:rPr>
          <w:bCs/>
          <w:lang w:val="bg-BG"/>
        </w:rPr>
        <w:t xml:space="preserve"> </w:t>
      </w:r>
      <w:r w:rsidRPr="00E14ED0">
        <w:rPr>
          <w:bCs/>
          <w:lang w:val="bg-BG"/>
        </w:rPr>
        <w:t>закръглението ще се извършва до четвъртия знак след десетичната запетая. По отношение на определяне</w:t>
      </w:r>
      <w:r w:rsidR="00ED6037" w:rsidRPr="00E14ED0">
        <w:rPr>
          <w:bCs/>
          <w:lang w:val="bg-BG"/>
        </w:rPr>
        <w:t>то</w:t>
      </w:r>
      <w:r w:rsidRPr="00E14ED0">
        <w:rPr>
          <w:bCs/>
          <w:lang w:val="bg-BG"/>
        </w:rPr>
        <w:t xml:space="preserve"> на четвъртия знак след десетичната запетая ще се прилага математическото правило за закръгление, като в случай че петия знак на получената стойност е ≥ 5, четвъртият знак ще се закръглява към по-голямата от него цифра.</w:t>
      </w:r>
    </w:p>
    <w:p w14:paraId="2C884C66" w14:textId="3C2DF76F" w:rsidR="00ED6037" w:rsidRPr="00E14ED0" w:rsidRDefault="00A62962" w:rsidP="000776C3">
      <w:pPr>
        <w:tabs>
          <w:tab w:val="left" w:pos="567"/>
          <w:tab w:val="left" w:pos="2268"/>
        </w:tabs>
        <w:suppressAutoHyphens/>
        <w:overflowPunct w:val="0"/>
        <w:autoSpaceDE w:val="0"/>
        <w:spacing w:after="120"/>
        <w:jc w:val="both"/>
        <w:textAlignment w:val="baseline"/>
        <w:rPr>
          <w:bCs/>
          <w:lang w:val="bg-BG"/>
        </w:rPr>
      </w:pPr>
      <w:r w:rsidRPr="00E14ED0">
        <w:rPr>
          <w:b/>
          <w:bCs/>
          <w:lang w:val="bg-BG"/>
        </w:rPr>
        <w:t>ВАЖНО:</w:t>
      </w:r>
      <w:r w:rsidRPr="00E14ED0">
        <w:rPr>
          <w:bCs/>
          <w:lang w:val="bg-BG"/>
        </w:rPr>
        <w:t xml:space="preserve"> </w:t>
      </w:r>
      <w:r w:rsidR="00ED6037" w:rsidRPr="00E14ED0">
        <w:rPr>
          <w:bCs/>
          <w:lang w:val="bg-BG"/>
        </w:rPr>
        <w:t>Проектни</w:t>
      </w:r>
      <w:r w:rsidR="00E36194" w:rsidRPr="00E14ED0">
        <w:rPr>
          <w:bCs/>
          <w:lang w:val="bg-BG"/>
        </w:rPr>
        <w:t>те</w:t>
      </w:r>
      <w:r w:rsidR="00ED6037" w:rsidRPr="00E14ED0">
        <w:rPr>
          <w:bCs/>
          <w:lang w:val="bg-BG"/>
        </w:rPr>
        <w:t xml:space="preserve"> предложения се класират в низходящ ред съобразно получената оценка, като се изготвят списъци за класиране в зависимост от категорията регион (съгласно разпределението на бюджета на процедурата, представено в т. 8 от Условията за кандидатстване). За финансиране се предлагат всички или част от проектите по реда на класирането им до изчерпване на бюджета на процедурата съгласно разпределението на общия финансов ресурс по категории региони, както е посочено в т. 8 от Условията за кандидатстване. </w:t>
      </w:r>
    </w:p>
    <w:p w14:paraId="57D36473" w14:textId="77777777" w:rsidR="00CF26EC" w:rsidRPr="00E14ED0" w:rsidRDefault="00CF26EC" w:rsidP="000776C3">
      <w:pPr>
        <w:tabs>
          <w:tab w:val="left" w:pos="567"/>
          <w:tab w:val="left" w:pos="2268"/>
        </w:tabs>
        <w:suppressAutoHyphens/>
        <w:overflowPunct w:val="0"/>
        <w:autoSpaceDE w:val="0"/>
        <w:spacing w:after="120"/>
        <w:jc w:val="both"/>
        <w:textAlignment w:val="baseline"/>
        <w:rPr>
          <w:bCs/>
          <w:lang w:val="bg-BG"/>
        </w:rPr>
      </w:pPr>
      <w:r w:rsidRPr="00E14ED0">
        <w:rPr>
          <w:bCs/>
          <w:lang w:val="bg-BG"/>
        </w:rPr>
        <w:t xml:space="preserve">Проектни предложения, които са получили по-малко от </w:t>
      </w:r>
      <w:r w:rsidR="00183B84" w:rsidRPr="00E14ED0">
        <w:rPr>
          <w:bCs/>
          <w:lang w:val="bg-BG"/>
        </w:rPr>
        <w:t>10</w:t>
      </w:r>
      <w:r w:rsidRPr="00E14ED0">
        <w:rPr>
          <w:bCs/>
          <w:lang w:val="bg-BG"/>
        </w:rPr>
        <w:t xml:space="preserve"> точки по критериите за техническа и финансова оценка, се отхвърлят.</w:t>
      </w:r>
    </w:p>
    <w:p w14:paraId="59C22D5E" w14:textId="69AA1C24" w:rsidR="002026DC" w:rsidRPr="00E14ED0" w:rsidRDefault="002026DC" w:rsidP="000776C3">
      <w:pPr>
        <w:tabs>
          <w:tab w:val="left" w:pos="567"/>
          <w:tab w:val="left" w:pos="2268"/>
        </w:tabs>
        <w:suppressAutoHyphens/>
        <w:overflowPunct w:val="0"/>
        <w:autoSpaceDE w:val="0"/>
        <w:spacing w:after="120"/>
        <w:jc w:val="both"/>
        <w:textAlignment w:val="baseline"/>
        <w:rPr>
          <w:bCs/>
          <w:lang w:val="bg-BG"/>
        </w:rPr>
      </w:pPr>
      <w:r w:rsidRPr="00E14ED0">
        <w:rPr>
          <w:bCs/>
          <w:lang w:val="bg-BG"/>
        </w:rPr>
        <w:t xml:space="preserve">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 </w:t>
      </w:r>
    </w:p>
    <w:p w14:paraId="095345C5" w14:textId="12DF8DFF" w:rsidR="002026DC" w:rsidRPr="000776C3" w:rsidRDefault="002026DC" w:rsidP="000776C3">
      <w:pPr>
        <w:tabs>
          <w:tab w:val="left" w:pos="567"/>
          <w:tab w:val="left" w:pos="2268"/>
        </w:tabs>
        <w:suppressAutoHyphens/>
        <w:overflowPunct w:val="0"/>
        <w:autoSpaceDE w:val="0"/>
        <w:spacing w:after="120"/>
        <w:jc w:val="both"/>
        <w:textAlignment w:val="baseline"/>
        <w:rPr>
          <w:bCs/>
          <w:lang w:val="bg-BG"/>
        </w:rPr>
      </w:pPr>
      <w:r w:rsidRPr="00E14ED0">
        <w:rPr>
          <w:bCs/>
          <w:lang w:val="bg-BG"/>
        </w:rPr>
        <w:t>Проектните предложения ще бъдат класирани съобразно получения брой точки по следните критерии: II.2, II.1, I.1 и I.2. В случай че има равенство по всички гореизброени показатели, проектните предложения ще бъдат класирани по реда на подаването им в ИСУН.</w:t>
      </w:r>
    </w:p>
    <w:p w14:paraId="0F34161B" w14:textId="77777777" w:rsidR="00E52C15" w:rsidRPr="001229A7" w:rsidRDefault="00E52C15" w:rsidP="00037058">
      <w:pPr>
        <w:spacing w:after="120"/>
        <w:ind w:right="-31"/>
        <w:jc w:val="both"/>
        <w:rPr>
          <w:bCs/>
          <w:sz w:val="22"/>
          <w:szCs w:val="22"/>
          <w:lang w:val="bg-BG"/>
        </w:rPr>
      </w:pPr>
    </w:p>
    <w:p w14:paraId="5C40CC1E" w14:textId="77777777" w:rsidR="0084563D" w:rsidRPr="001229A7" w:rsidRDefault="0084563D" w:rsidP="00037058">
      <w:pPr>
        <w:spacing w:after="120"/>
        <w:ind w:right="-31"/>
        <w:jc w:val="both"/>
        <w:rPr>
          <w:sz w:val="22"/>
          <w:szCs w:val="22"/>
          <w:lang w:val="bg-BG"/>
        </w:rPr>
      </w:pPr>
    </w:p>
    <w:sectPr w:rsidR="0084563D" w:rsidRPr="001229A7" w:rsidSect="00980BD9">
      <w:headerReference w:type="default" r:id="rId15"/>
      <w:footerReference w:type="even" r:id="rId16"/>
      <w:footerReference w:type="default" r:id="rId17"/>
      <w:pgSz w:w="16838" w:h="11906" w:orient="landscape" w:code="9"/>
      <w:pgMar w:top="1418" w:right="1134" w:bottom="709" w:left="1134" w:header="709" w:footer="432"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866B155" w16cex:dateUtc="2024-02-21T14:17:00Z"/>
  <w16cex:commentExtensible w16cex:durableId="23AD6D24" w16cex:dateUtc="2024-02-21T14:18:00Z"/>
  <w16cex:commentExtensible w16cex:durableId="211765FB" w16cex:dateUtc="2024-02-21T13:38:00Z"/>
  <w16cex:commentExtensible w16cex:durableId="599B85AF" w16cex:dateUtc="2024-02-21T14:19:00Z"/>
  <w16cex:commentExtensible w16cex:durableId="6361DC34" w16cex:dateUtc="2024-02-21T13:40:00Z"/>
  <w16cex:commentExtensible w16cex:durableId="6B7DC9A2" w16cex:dateUtc="2024-02-21T13:42:00Z"/>
  <w16cex:commentExtensible w16cex:durableId="14F5265A" w16cex:dateUtc="2024-02-21T14:22:00Z"/>
  <w16cex:commentExtensible w16cex:durableId="327F3E1A" w16cex:dateUtc="2024-02-21T13:44:00Z"/>
  <w16cex:commentExtensible w16cex:durableId="397860E7" w16cex:dateUtc="2024-02-21T13:45:00Z"/>
  <w16cex:commentExtensible w16cex:durableId="3C0D74DF" w16cex:dateUtc="2024-02-21T14:02:00Z"/>
  <w16cex:commentExtensible w16cex:durableId="5BA5A5E1" w16cex:dateUtc="2024-02-21T14:26:00Z"/>
  <w16cex:commentExtensible w16cex:durableId="4B86CE52" w16cex:dateUtc="2024-02-21T13:51:00Z"/>
  <w16cex:commentExtensible w16cex:durableId="6E3EE02F" w16cex:dateUtc="2024-02-21T14:31:00Z"/>
  <w16cex:commentExtensible w16cex:durableId="19243A0D" w16cex:dateUtc="2024-02-21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0639B6" w16cid:durableId="6866B155"/>
  <w16cid:commentId w16cid:paraId="14E3748A" w16cid:durableId="23AD6D24"/>
  <w16cid:commentId w16cid:paraId="2C72C565" w16cid:durableId="211765FB"/>
  <w16cid:commentId w16cid:paraId="17524A5B" w16cid:durableId="599B85AF"/>
  <w16cid:commentId w16cid:paraId="3ACD5C75" w16cid:durableId="6361DC34"/>
  <w16cid:commentId w16cid:paraId="7E1F0B24" w16cid:durableId="46056960"/>
  <w16cid:commentId w16cid:paraId="57F91732" w16cid:durableId="6B7DC9A2"/>
  <w16cid:commentId w16cid:paraId="02746FB8" w16cid:durableId="3BDDB719"/>
  <w16cid:commentId w16cid:paraId="6731112F" w16cid:durableId="14F5265A"/>
  <w16cid:commentId w16cid:paraId="3CEA719D" w16cid:durableId="327F3E1A"/>
  <w16cid:commentId w16cid:paraId="78F39F9D" w16cid:durableId="66542F60"/>
  <w16cid:commentId w16cid:paraId="5BF88CC4" w16cid:durableId="397860E7"/>
  <w16cid:commentId w16cid:paraId="72BC028D" w16cid:durableId="710B0229"/>
  <w16cid:commentId w16cid:paraId="0A957619" w16cid:durableId="3C0D74DF"/>
  <w16cid:commentId w16cid:paraId="2244FE7F" w16cid:durableId="14B60052"/>
  <w16cid:commentId w16cid:paraId="5F45A5E8" w16cid:durableId="605D9326"/>
  <w16cid:commentId w16cid:paraId="402274B3" w16cid:durableId="5BA5A5E1"/>
  <w16cid:commentId w16cid:paraId="2A2E2DBD" w16cid:durableId="4B86CE52"/>
  <w16cid:commentId w16cid:paraId="52E9DA48" w16cid:durableId="309FB092"/>
  <w16cid:commentId w16cid:paraId="7EB062A4" w16cid:durableId="6E3EE02F"/>
  <w16cid:commentId w16cid:paraId="6E4DFE2C" w16cid:durableId="19243A0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DAC6A" w14:textId="77777777" w:rsidR="00E35669" w:rsidRDefault="00E35669">
      <w:r>
        <w:separator/>
      </w:r>
    </w:p>
  </w:endnote>
  <w:endnote w:type="continuationSeparator" w:id="0">
    <w:p w14:paraId="4B7045E5" w14:textId="77777777" w:rsidR="00E35669" w:rsidRDefault="00E35669">
      <w:r>
        <w:continuationSeparator/>
      </w:r>
    </w:p>
  </w:endnote>
  <w:endnote w:type="continuationNotice" w:id="1">
    <w:p w14:paraId="175311EE" w14:textId="77777777" w:rsidR="00E35669" w:rsidRDefault="00E356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178B1" w14:textId="77777777" w:rsidR="00A00922" w:rsidRDefault="00A00922"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9005A2" w14:textId="77777777" w:rsidR="00A00922" w:rsidRDefault="00A00922"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1E1C1" w14:textId="3B7E6FB8" w:rsidR="00A00922" w:rsidRDefault="00A00922"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A7B6C">
      <w:rPr>
        <w:rStyle w:val="PageNumber"/>
        <w:noProof/>
      </w:rPr>
      <w:t>1</w:t>
    </w:r>
    <w:r>
      <w:rPr>
        <w:rStyle w:val="PageNumber"/>
      </w:rPr>
      <w:fldChar w:fldCharType="end"/>
    </w:r>
  </w:p>
  <w:p w14:paraId="549E953C" w14:textId="77777777" w:rsidR="00A00922" w:rsidRDefault="00A00922"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AA9F1" w14:textId="77777777" w:rsidR="00A00922" w:rsidRDefault="00A00922"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3962612" w14:textId="77777777" w:rsidR="00A00922" w:rsidRDefault="00A00922" w:rsidP="00215587">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B08A8" w14:textId="74B1A75E" w:rsidR="00A00922" w:rsidRDefault="00A00922"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A7B6C">
      <w:rPr>
        <w:rStyle w:val="PageNumber"/>
        <w:noProof/>
      </w:rPr>
      <w:t>4</w:t>
    </w:r>
    <w:r>
      <w:rPr>
        <w:rStyle w:val="PageNumber"/>
      </w:rPr>
      <w:fldChar w:fldCharType="end"/>
    </w:r>
  </w:p>
  <w:p w14:paraId="2F98068D" w14:textId="77777777" w:rsidR="00A00922" w:rsidRDefault="00A00922"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B361D" w14:textId="77777777" w:rsidR="00E35669" w:rsidRDefault="00E35669">
      <w:r>
        <w:separator/>
      </w:r>
    </w:p>
  </w:footnote>
  <w:footnote w:type="continuationSeparator" w:id="0">
    <w:p w14:paraId="512023E6" w14:textId="77777777" w:rsidR="00E35669" w:rsidRDefault="00E35669">
      <w:r>
        <w:continuationSeparator/>
      </w:r>
    </w:p>
  </w:footnote>
  <w:footnote w:type="continuationNotice" w:id="1">
    <w:p w14:paraId="0CFCDE7E" w14:textId="77777777" w:rsidR="00E35669" w:rsidRDefault="00E35669"/>
  </w:footnote>
  <w:footnote w:id="2">
    <w:p w14:paraId="05C456A2" w14:textId="77777777" w:rsidR="00A00922" w:rsidRPr="00E14ED0" w:rsidRDefault="00A00922" w:rsidP="00B57B34">
      <w:pPr>
        <w:pStyle w:val="FootnoteText"/>
        <w:jc w:val="both"/>
        <w:rPr>
          <w:lang w:val="bg-BG"/>
        </w:rPr>
      </w:pPr>
      <w:r w:rsidRPr="00E14ED0">
        <w:rPr>
          <w:lang w:val="bg-BG"/>
        </w:rPr>
        <w:t>.</w:t>
      </w:r>
    </w:p>
  </w:footnote>
  <w:footnote w:id="3">
    <w:p w14:paraId="583C41EB" w14:textId="77777777" w:rsidR="00A00922" w:rsidRPr="00E14ED0" w:rsidRDefault="00A00922" w:rsidP="007800AB">
      <w:pPr>
        <w:pStyle w:val="FootnoteText"/>
        <w:jc w:val="both"/>
        <w:rPr>
          <w:lang w:val="bg-BG"/>
        </w:rPr>
      </w:pPr>
      <w:r w:rsidRPr="00E14ED0">
        <w:rPr>
          <w:rStyle w:val="FootnoteReference"/>
          <w:lang w:val="bg-BG"/>
        </w:rPr>
        <w:footnoteRef/>
      </w:r>
      <w:r w:rsidRPr="00E14ED0">
        <w:rPr>
          <w:lang w:val="bg-BG"/>
        </w:rPr>
        <w:t xml:space="preserve"> Считано от </w:t>
      </w:r>
      <w:r w:rsidRPr="00E14ED0">
        <w:rPr>
          <w:bCs/>
          <w:lang w:val="bg-BG"/>
        </w:rPr>
        <w:t>27 юли 2020 г</w:t>
      </w:r>
      <w:r w:rsidRPr="00E14ED0">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w:t>
      </w:r>
      <w:hyperlink r:id="rId1" w:history="1">
        <w:r w:rsidRPr="00E14ED0">
          <w:rPr>
            <w:rStyle w:val="Hyperlink"/>
            <w:lang w:val="bg-BG"/>
          </w:rPr>
          <w:t>https://portal.registryagency.bg/</w:t>
        </w:r>
      </w:hyperlink>
      <w:r w:rsidRPr="00E14ED0">
        <w:rPr>
          <w:lang w:val="bg-BG"/>
        </w:rPr>
        <w:t>).</w:t>
      </w:r>
    </w:p>
    <w:p w14:paraId="1AB9AFA3" w14:textId="77777777" w:rsidR="00A00922" w:rsidRPr="00E14ED0" w:rsidRDefault="00A00922">
      <w:pPr>
        <w:pStyle w:val="FootnoteText"/>
        <w:rPr>
          <w:lang w:val="bg-BG"/>
        </w:rPr>
      </w:pPr>
    </w:p>
  </w:footnote>
  <w:footnote w:id="4">
    <w:p w14:paraId="1EC00F32" w14:textId="77777777" w:rsidR="00980BD9" w:rsidRPr="00E14ED0" w:rsidRDefault="00980BD9" w:rsidP="00320B16">
      <w:pPr>
        <w:pStyle w:val="FootnoteText"/>
        <w:rPr>
          <w:lang w:val="bg-BG"/>
        </w:rPr>
      </w:pPr>
      <w:r w:rsidRPr="00E14ED0">
        <w:rPr>
          <w:rStyle w:val="FootnoteReference"/>
        </w:rPr>
        <w:footnoteRef/>
      </w:r>
      <w:r w:rsidRPr="00E14ED0">
        <w:t xml:space="preserve"> </w:t>
      </w:r>
      <w:proofErr w:type="spellStart"/>
      <w:r w:rsidRPr="00E14ED0">
        <w:t>Регистърът</w:t>
      </w:r>
      <w:proofErr w:type="spellEnd"/>
      <w:r w:rsidRPr="00E14ED0">
        <w:t xml:space="preserve"> </w:t>
      </w:r>
      <w:proofErr w:type="spellStart"/>
      <w:r w:rsidRPr="00E14ED0">
        <w:t>за</w:t>
      </w:r>
      <w:proofErr w:type="spellEnd"/>
      <w:r w:rsidRPr="00E14ED0">
        <w:t xml:space="preserve"> </w:t>
      </w:r>
      <w:proofErr w:type="spellStart"/>
      <w:r w:rsidRPr="00E14ED0">
        <w:t>търговия</w:t>
      </w:r>
      <w:proofErr w:type="spellEnd"/>
      <w:r w:rsidRPr="00E14ED0">
        <w:t xml:space="preserve"> с </w:t>
      </w:r>
      <w:proofErr w:type="spellStart"/>
      <w:r w:rsidRPr="00E14ED0">
        <w:t>квоти</w:t>
      </w:r>
      <w:proofErr w:type="spellEnd"/>
      <w:r w:rsidRPr="00E14ED0">
        <w:t xml:space="preserve"> </w:t>
      </w:r>
      <w:proofErr w:type="spellStart"/>
      <w:r w:rsidRPr="00E14ED0">
        <w:t>за</w:t>
      </w:r>
      <w:proofErr w:type="spellEnd"/>
      <w:r w:rsidRPr="00E14ED0">
        <w:t xml:space="preserve"> </w:t>
      </w:r>
      <w:proofErr w:type="spellStart"/>
      <w:r w:rsidRPr="00E14ED0">
        <w:t>емисии</w:t>
      </w:r>
      <w:proofErr w:type="spellEnd"/>
      <w:r w:rsidRPr="00E14ED0">
        <w:t xml:space="preserve"> </w:t>
      </w:r>
      <w:proofErr w:type="spellStart"/>
      <w:r w:rsidRPr="00E14ED0">
        <w:t>на</w:t>
      </w:r>
      <w:proofErr w:type="spellEnd"/>
      <w:r w:rsidRPr="00E14ED0">
        <w:t xml:space="preserve"> </w:t>
      </w:r>
      <w:proofErr w:type="spellStart"/>
      <w:r w:rsidRPr="00E14ED0">
        <w:t>парникови</w:t>
      </w:r>
      <w:proofErr w:type="spellEnd"/>
      <w:r w:rsidRPr="00E14ED0">
        <w:t xml:space="preserve"> </w:t>
      </w:r>
      <w:proofErr w:type="spellStart"/>
      <w:r w:rsidRPr="00E14ED0">
        <w:t>газове</w:t>
      </w:r>
      <w:proofErr w:type="spellEnd"/>
      <w:r w:rsidRPr="00E14ED0">
        <w:t xml:space="preserve"> е </w:t>
      </w:r>
      <w:proofErr w:type="spellStart"/>
      <w:r w:rsidRPr="00E14ED0">
        <w:t>наличен</w:t>
      </w:r>
      <w:proofErr w:type="spellEnd"/>
      <w:r w:rsidRPr="00E14ED0">
        <w:t xml:space="preserve"> </w:t>
      </w:r>
      <w:proofErr w:type="spellStart"/>
      <w:r w:rsidRPr="00E14ED0">
        <w:t>на</w:t>
      </w:r>
      <w:proofErr w:type="spellEnd"/>
      <w:r w:rsidRPr="00E14ED0">
        <w:t xml:space="preserve"> </w:t>
      </w:r>
      <w:proofErr w:type="spellStart"/>
      <w:r w:rsidRPr="00E14ED0">
        <w:t>следния</w:t>
      </w:r>
      <w:proofErr w:type="spellEnd"/>
      <w:r w:rsidRPr="00E14ED0">
        <w:t xml:space="preserve"> </w:t>
      </w:r>
      <w:proofErr w:type="spellStart"/>
      <w:r w:rsidRPr="00E14ED0">
        <w:t>адрес</w:t>
      </w:r>
      <w:proofErr w:type="spellEnd"/>
      <w:r w:rsidRPr="00E14ED0">
        <w:t xml:space="preserve">: </w:t>
      </w:r>
      <w:hyperlink r:id="rId2" w:history="1">
        <w:r w:rsidRPr="00E14ED0">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sidRPr="00E14ED0">
        <w:rPr>
          <w:lang w:val="bg-BG"/>
        </w:rPr>
        <w:t xml:space="preserve"> </w:t>
      </w:r>
    </w:p>
  </w:footnote>
  <w:footnote w:id="5">
    <w:p w14:paraId="16B33ECC" w14:textId="01CD24B9" w:rsidR="00A00922" w:rsidRPr="005C180F" w:rsidRDefault="00A00922" w:rsidP="004A03CB">
      <w:pPr>
        <w:pStyle w:val="FootnoteText"/>
        <w:jc w:val="both"/>
        <w:rPr>
          <w:lang w:val="bg-BG"/>
        </w:rPr>
      </w:pPr>
      <w:r w:rsidRPr="00E14ED0">
        <w:rPr>
          <w:rStyle w:val="FootnoteReference"/>
          <w:lang w:val="bg-BG"/>
        </w:rPr>
        <w:footnoteRef/>
      </w:r>
      <w:r w:rsidRPr="00E14ED0">
        <w:rPr>
          <w:lang w:val="bg-BG"/>
        </w:rPr>
        <w:t xml:space="preserve"> В случай че услугата/</w:t>
      </w:r>
      <w:proofErr w:type="spellStart"/>
      <w:r w:rsidRPr="00E14ED0">
        <w:rPr>
          <w:lang w:val="bg-BG"/>
        </w:rPr>
        <w:t>ите</w:t>
      </w:r>
      <w:proofErr w:type="spellEnd"/>
      <w:r w:rsidRPr="00E14ED0">
        <w:rPr>
          <w:lang w:val="bg-BG"/>
        </w:rPr>
        <w:t xml:space="preserve"> по проекта попада</w:t>
      </w:r>
      <w:r w:rsidR="00601027">
        <w:rPr>
          <w:lang w:val="bg-BG"/>
        </w:rPr>
        <w:t>/т</w:t>
      </w:r>
      <w:r w:rsidRPr="00E14ED0">
        <w:rPr>
          <w:lang w:val="bg-BG"/>
        </w:rPr>
        <w:t xml:space="preserve"> в повече от една област и/или подобласт на ИСИС 2021-2027, за целите на </w:t>
      </w:r>
      <w:r w:rsidR="00601027">
        <w:rPr>
          <w:lang w:val="bg-BG"/>
        </w:rPr>
        <w:t>о</w:t>
      </w:r>
      <w:r w:rsidR="0037543A" w:rsidRPr="00E14ED0">
        <w:rPr>
          <w:lang w:val="bg-BG"/>
        </w:rPr>
        <w:t>ценката</w:t>
      </w:r>
      <w:r w:rsidRPr="00E14ED0">
        <w:rPr>
          <w:lang w:val="bg-BG"/>
        </w:rPr>
        <w:t xml:space="preserve"> на посочения критерий се  </w:t>
      </w:r>
      <w:r w:rsidR="00601027" w:rsidRPr="00601027">
        <w:rPr>
          <w:lang w:val="bg-BG"/>
        </w:rPr>
        <w:t xml:space="preserve">взема предвид </w:t>
      </w:r>
      <w:r w:rsidRPr="00E14ED0">
        <w:rPr>
          <w:lang w:val="bg-BG"/>
        </w:rPr>
        <w:t>тематична</w:t>
      </w:r>
      <w:r w:rsidR="00AF0E17">
        <w:rPr>
          <w:lang w:val="bg-BG"/>
        </w:rPr>
        <w:t>та</w:t>
      </w:r>
      <w:r w:rsidRPr="00E14ED0">
        <w:rPr>
          <w:lang w:val="bg-BG"/>
        </w:rPr>
        <w:t xml:space="preserve"> област</w:t>
      </w:r>
      <w:r w:rsidR="00AF0E17">
        <w:rPr>
          <w:lang w:val="bg-BG"/>
        </w:rPr>
        <w:t>, посочена от кандидата</w:t>
      </w:r>
      <w:r w:rsidRPr="00E14ED0">
        <w:rPr>
          <w:lang w:val="bg-BG"/>
        </w:rPr>
        <w:t xml:space="preserve"> като водеща </w:t>
      </w:r>
      <w:r w:rsidR="00601027">
        <w:rPr>
          <w:lang w:val="bg-BG"/>
        </w:rPr>
        <w:t>в</w:t>
      </w:r>
      <w:r w:rsidR="0037543A" w:rsidRPr="00E14ED0">
        <w:rPr>
          <w:lang w:val="bg-BG"/>
        </w:rPr>
        <w:t xml:space="preserve"> </w:t>
      </w:r>
      <w:r w:rsidRPr="00E14ED0">
        <w:rPr>
          <w:lang w:val="bg-BG"/>
        </w:rPr>
        <w:t>раздел „</w:t>
      </w:r>
      <w:r w:rsidR="00327409" w:rsidRPr="00327409">
        <w:rPr>
          <w:lang w:val="bg-BG"/>
        </w:rPr>
        <w:t>Допълнителна информация, необходима за оценка на проектното предложение” поле „Тематични области на ИСИС“</w:t>
      </w:r>
      <w:r w:rsidRPr="00E14ED0">
        <w:rPr>
          <w:lang w:val="bg-BG"/>
        </w:rPr>
        <w:t xml:space="preserve"> от Формуляра за кандидатстване.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A00922" w:rsidRPr="000B5E6B" w14:paraId="764F22A7" w14:textId="77777777" w:rsidTr="00FE3858">
      <w:trPr>
        <w:trHeight w:val="713"/>
        <w:jc w:val="center"/>
      </w:trPr>
      <w:tc>
        <w:tcPr>
          <w:tcW w:w="3537" w:type="dxa"/>
          <w:hideMark/>
        </w:tcPr>
        <w:p w14:paraId="07E52C1B" w14:textId="77777777" w:rsidR="00A00922" w:rsidRPr="00E9331C" w:rsidRDefault="00A00922" w:rsidP="00FE3858">
          <w:pPr>
            <w:jc w:val="center"/>
            <w:rPr>
              <w:noProof/>
              <w:szCs w:val="20"/>
              <w:lang w:val="bg-BG" w:eastAsia="bg-BG"/>
            </w:rPr>
          </w:pPr>
          <w:r w:rsidRPr="00D309F4">
            <w:rPr>
              <w:noProof/>
              <w:szCs w:val="20"/>
              <w:lang w:val="en-US" w:eastAsia="en-US"/>
            </w:rPr>
            <w:drawing>
              <wp:anchor distT="0" distB="0" distL="114300" distR="114300" simplePos="0" relativeHeight="251657216" behindDoc="0" locked="0" layoutInCell="1" allowOverlap="1" wp14:anchorId="1D341A77" wp14:editId="72E8129B">
                <wp:simplePos x="0" y="0"/>
                <wp:positionH relativeFrom="column">
                  <wp:posOffset>541020</wp:posOffset>
                </wp:positionH>
                <wp:positionV relativeFrom="paragraph">
                  <wp:posOffset>85725</wp:posOffset>
                </wp:positionV>
                <wp:extent cx="1079500" cy="646430"/>
                <wp:effectExtent l="0" t="0" r="6350" b="1270"/>
                <wp:wrapNone/>
                <wp:docPr id="13" name="Picture 1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7DD9CACB" w14:textId="77777777" w:rsidR="00A00922" w:rsidRPr="00E9331C" w:rsidRDefault="00A00922" w:rsidP="00FE3858">
          <w:pPr>
            <w:jc w:val="center"/>
            <w:rPr>
              <w:noProof/>
              <w:szCs w:val="20"/>
              <w:lang w:val="bg-BG" w:eastAsia="bg-BG"/>
            </w:rPr>
          </w:pPr>
        </w:p>
        <w:p w14:paraId="2745B66C" w14:textId="77777777" w:rsidR="00A00922" w:rsidRPr="00E9331C" w:rsidRDefault="00A00922" w:rsidP="00FE3858">
          <w:pPr>
            <w:jc w:val="center"/>
            <w:rPr>
              <w:noProof/>
              <w:szCs w:val="20"/>
              <w:lang w:val="bg-BG" w:eastAsia="bg-BG"/>
            </w:rPr>
          </w:pPr>
        </w:p>
        <w:p w14:paraId="38741DA2" w14:textId="77777777" w:rsidR="00A00922" w:rsidRDefault="00A00922" w:rsidP="00FE3858">
          <w:pPr>
            <w:jc w:val="center"/>
            <w:rPr>
              <w:noProof/>
              <w:szCs w:val="20"/>
              <w:lang w:val="bg-BG" w:eastAsia="bg-BG"/>
            </w:rPr>
          </w:pPr>
        </w:p>
        <w:p w14:paraId="59A1A5DE" w14:textId="77777777" w:rsidR="00A00922" w:rsidRDefault="00A00922" w:rsidP="00FE3858">
          <w:pPr>
            <w:jc w:val="center"/>
            <w:rPr>
              <w:rFonts w:asciiTheme="minorHAnsi" w:hAnsiTheme="minorHAnsi" w:cstheme="minorHAnsi"/>
              <w:noProof/>
              <w:sz w:val="18"/>
              <w:szCs w:val="18"/>
              <w:lang w:val="bg-BG" w:eastAsia="bg-BG"/>
            </w:rPr>
          </w:pPr>
        </w:p>
        <w:p w14:paraId="29652392" w14:textId="77777777" w:rsidR="00A00922" w:rsidRPr="00E9331C" w:rsidRDefault="00A00922"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8125D6D" w14:textId="77777777" w:rsidR="00A00922" w:rsidRPr="00E9331C" w:rsidRDefault="00A00922" w:rsidP="00FE3858">
          <w:pPr>
            <w:jc w:val="center"/>
            <w:rPr>
              <w:szCs w:val="20"/>
              <w:lang w:val="en-US" w:eastAsia="en-US"/>
            </w:rPr>
          </w:pPr>
        </w:p>
        <w:p w14:paraId="6396D9B7" w14:textId="77777777" w:rsidR="00A00922" w:rsidRPr="00E9331C" w:rsidRDefault="00A00922" w:rsidP="00FE3858">
          <w:pPr>
            <w:jc w:val="center"/>
            <w:rPr>
              <w:szCs w:val="20"/>
              <w:lang w:val="en-US" w:eastAsia="en-US"/>
            </w:rPr>
          </w:pPr>
        </w:p>
        <w:p w14:paraId="2D2B2762" w14:textId="77777777" w:rsidR="00A00922" w:rsidRPr="00E9331C" w:rsidRDefault="00A00922" w:rsidP="00FE3858">
          <w:pPr>
            <w:jc w:val="center"/>
            <w:rPr>
              <w:szCs w:val="20"/>
              <w:lang w:val="en-US" w:eastAsia="en-US"/>
            </w:rPr>
          </w:pPr>
        </w:p>
      </w:tc>
      <w:tc>
        <w:tcPr>
          <w:tcW w:w="4113" w:type="dxa"/>
          <w:hideMark/>
        </w:tcPr>
        <w:p w14:paraId="6B92B5A3" w14:textId="77777777" w:rsidR="00A00922" w:rsidRPr="00E9331C" w:rsidRDefault="00A00922" w:rsidP="00FE3858">
          <w:pPr>
            <w:jc w:val="center"/>
            <w:rPr>
              <w:noProof/>
              <w:szCs w:val="20"/>
              <w:lang w:val="bg-BG" w:eastAsia="bg-BG"/>
            </w:rPr>
          </w:pPr>
          <w:r w:rsidRPr="00D309F4">
            <w:rPr>
              <w:noProof/>
              <w:szCs w:val="20"/>
              <w:lang w:val="en-US" w:eastAsia="en-US"/>
            </w:rPr>
            <w:drawing>
              <wp:inline distT="0" distB="0" distL="0" distR="0" wp14:anchorId="4C1EBA2C" wp14:editId="51D8F92F">
                <wp:extent cx="2047875" cy="9334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54F144FF" w14:textId="77777777" w:rsidR="00A00922" w:rsidRPr="00BB0E44" w:rsidRDefault="00A00922"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03F83" w14:textId="000E78A3" w:rsidR="00A00922" w:rsidRPr="001F0D63" w:rsidRDefault="00A00922" w:rsidP="001D738E">
    <w:pPr>
      <w:pStyle w:val="Header"/>
      <w:tabs>
        <w:tab w:val="clear" w:pos="4536"/>
        <w:tab w:val="center" w:pos="6379"/>
      </w:tabs>
    </w:pPr>
    <w:r w:rsidRPr="00677D4C">
      <w:rPr>
        <w:i/>
        <w:noProof/>
        <w:lang w:val="en-US" w:eastAsia="en-US"/>
      </w:rPr>
      <w:drawing>
        <wp:inline distT="0" distB="0" distL="0" distR="0" wp14:anchorId="0BDC59B1" wp14:editId="1F699812">
          <wp:extent cx="2009775" cy="46609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i/>
        <w:noProof/>
        <w:lang w:val="en-US" w:eastAsia="bg-BG"/>
      </w:rPr>
      <w:t xml:space="preserve">                                        </w:t>
    </w:r>
    <w:r w:rsidRPr="00C833D2">
      <w:rPr>
        <w:b/>
        <w:noProof/>
        <w:szCs w:val="20"/>
        <w:lang w:val="en-US" w:eastAsia="en-US"/>
      </w:rPr>
      <w:drawing>
        <wp:inline distT="0" distB="0" distL="0" distR="0" wp14:anchorId="30FBA9EE" wp14:editId="41B2DC90">
          <wp:extent cx="2082800" cy="5905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2800" cy="5905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06FC6" w14:textId="77777777" w:rsidR="00A00922" w:rsidRPr="00BE2130" w:rsidRDefault="00A00922"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2ABB0F1D"/>
    <w:multiLevelType w:val="hybridMultilevel"/>
    <w:tmpl w:val="1C589C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4"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4" w15:restartNumberingAfterBreak="0">
    <w:nsid w:val="4A4E68BA"/>
    <w:multiLevelType w:val="hybridMultilevel"/>
    <w:tmpl w:val="43A808F8"/>
    <w:lvl w:ilvl="0" w:tplc="EF4CE50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6"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DB77E51"/>
    <w:multiLevelType w:val="hybridMultilevel"/>
    <w:tmpl w:val="6B1EEEFA"/>
    <w:lvl w:ilvl="0" w:tplc="0402000F">
      <w:start w:val="1"/>
      <w:numFmt w:val="decimal"/>
      <w:lvlText w:val="%1."/>
      <w:lvlJc w:val="left"/>
      <w:pPr>
        <w:tabs>
          <w:tab w:val="num" w:pos="360"/>
        </w:tabs>
        <w:ind w:left="360" w:hanging="360"/>
      </w:p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4"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39"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22"/>
  </w:num>
  <w:num w:numId="4">
    <w:abstractNumId w:val="36"/>
  </w:num>
  <w:num w:numId="5">
    <w:abstractNumId w:val="26"/>
  </w:num>
  <w:num w:numId="6">
    <w:abstractNumId w:val="12"/>
  </w:num>
  <w:num w:numId="7">
    <w:abstractNumId w:val="38"/>
  </w:num>
  <w:num w:numId="8">
    <w:abstractNumId w:val="13"/>
  </w:num>
  <w:num w:numId="9">
    <w:abstractNumId w:val="32"/>
  </w:num>
  <w:num w:numId="10">
    <w:abstractNumId w:val="8"/>
  </w:num>
  <w:num w:numId="11">
    <w:abstractNumId w:val="33"/>
  </w:num>
  <w:num w:numId="12">
    <w:abstractNumId w:val="20"/>
  </w:num>
  <w:num w:numId="13">
    <w:abstractNumId w:val="34"/>
  </w:num>
  <w:num w:numId="14">
    <w:abstractNumId w:val="7"/>
  </w:num>
  <w:num w:numId="15">
    <w:abstractNumId w:val="27"/>
  </w:num>
  <w:num w:numId="16">
    <w:abstractNumId w:val="1"/>
  </w:num>
  <w:num w:numId="17">
    <w:abstractNumId w:val="5"/>
  </w:num>
  <w:num w:numId="18">
    <w:abstractNumId w:val="40"/>
  </w:num>
  <w:num w:numId="19">
    <w:abstractNumId w:val="39"/>
  </w:num>
  <w:num w:numId="20">
    <w:abstractNumId w:val="4"/>
  </w:num>
  <w:num w:numId="21">
    <w:abstractNumId w:val="31"/>
  </w:num>
  <w:num w:numId="22">
    <w:abstractNumId w:val="2"/>
  </w:num>
  <w:num w:numId="23">
    <w:abstractNumId w:val="15"/>
  </w:num>
  <w:num w:numId="24">
    <w:abstractNumId w:val="37"/>
  </w:num>
  <w:num w:numId="25">
    <w:abstractNumId w:val="23"/>
  </w:num>
  <w:num w:numId="26">
    <w:abstractNumId w:val="9"/>
  </w:num>
  <w:num w:numId="27">
    <w:abstractNumId w:val="25"/>
  </w:num>
  <w:num w:numId="28">
    <w:abstractNumId w:val="35"/>
  </w:num>
  <w:num w:numId="29">
    <w:abstractNumId w:val="18"/>
  </w:num>
  <w:num w:numId="30">
    <w:abstractNumId w:val="30"/>
  </w:num>
  <w:num w:numId="31">
    <w:abstractNumId w:val="17"/>
  </w:num>
  <w:num w:numId="32">
    <w:abstractNumId w:val="28"/>
  </w:num>
  <w:num w:numId="33">
    <w:abstractNumId w:val="11"/>
  </w:num>
  <w:num w:numId="34">
    <w:abstractNumId w:val="3"/>
  </w:num>
  <w:num w:numId="35">
    <w:abstractNumId w:val="6"/>
  </w:num>
  <w:num w:numId="36">
    <w:abstractNumId w:val="14"/>
  </w:num>
  <w:num w:numId="37">
    <w:abstractNumId w:val="0"/>
  </w:num>
  <w:num w:numId="38">
    <w:abstractNumId w:val="42"/>
  </w:num>
  <w:num w:numId="39">
    <w:abstractNumId w:val="16"/>
  </w:num>
  <w:num w:numId="40">
    <w:abstractNumId w:val="41"/>
  </w:num>
  <w:num w:numId="41">
    <w:abstractNumId w:val="21"/>
  </w:num>
  <w:num w:numId="42">
    <w:abstractNumId w:val="24"/>
  </w:num>
  <w:num w:numId="43">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A57"/>
    <w:rsid w:val="00000AB6"/>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4CFF"/>
    <w:rsid w:val="00005436"/>
    <w:rsid w:val="000054CD"/>
    <w:rsid w:val="00005E54"/>
    <w:rsid w:val="00005EEB"/>
    <w:rsid w:val="00005F14"/>
    <w:rsid w:val="000064B1"/>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6A9C"/>
    <w:rsid w:val="00016C11"/>
    <w:rsid w:val="00017398"/>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BDE"/>
    <w:rsid w:val="00022F2C"/>
    <w:rsid w:val="0002305A"/>
    <w:rsid w:val="000234DC"/>
    <w:rsid w:val="000234F8"/>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E4E"/>
    <w:rsid w:val="00026EC1"/>
    <w:rsid w:val="00026FB2"/>
    <w:rsid w:val="0002716E"/>
    <w:rsid w:val="000273D8"/>
    <w:rsid w:val="0002781D"/>
    <w:rsid w:val="00027A19"/>
    <w:rsid w:val="00027B58"/>
    <w:rsid w:val="00027B6E"/>
    <w:rsid w:val="00027FAD"/>
    <w:rsid w:val="000301BD"/>
    <w:rsid w:val="0003045A"/>
    <w:rsid w:val="000304B6"/>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0E"/>
    <w:rsid w:val="00033993"/>
    <w:rsid w:val="00033BBB"/>
    <w:rsid w:val="00033C62"/>
    <w:rsid w:val="00033FC2"/>
    <w:rsid w:val="0003442C"/>
    <w:rsid w:val="00034627"/>
    <w:rsid w:val="00034DD1"/>
    <w:rsid w:val="00035582"/>
    <w:rsid w:val="000358BF"/>
    <w:rsid w:val="00035B0C"/>
    <w:rsid w:val="0003611B"/>
    <w:rsid w:val="000366C2"/>
    <w:rsid w:val="00036834"/>
    <w:rsid w:val="000368C6"/>
    <w:rsid w:val="00036A64"/>
    <w:rsid w:val="00036F7B"/>
    <w:rsid w:val="00037058"/>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755"/>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756A"/>
    <w:rsid w:val="000575F7"/>
    <w:rsid w:val="000577C0"/>
    <w:rsid w:val="000577FD"/>
    <w:rsid w:val="00057803"/>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7B3"/>
    <w:rsid w:val="00063D9E"/>
    <w:rsid w:val="00064865"/>
    <w:rsid w:val="00064B24"/>
    <w:rsid w:val="00064CBF"/>
    <w:rsid w:val="00064CFF"/>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571"/>
    <w:rsid w:val="000677DD"/>
    <w:rsid w:val="00067D0D"/>
    <w:rsid w:val="00070620"/>
    <w:rsid w:val="0007080D"/>
    <w:rsid w:val="00071506"/>
    <w:rsid w:val="00071605"/>
    <w:rsid w:val="00071B85"/>
    <w:rsid w:val="00071C48"/>
    <w:rsid w:val="00071ED5"/>
    <w:rsid w:val="00071ED6"/>
    <w:rsid w:val="00071FAE"/>
    <w:rsid w:val="000722B9"/>
    <w:rsid w:val="00072329"/>
    <w:rsid w:val="00072399"/>
    <w:rsid w:val="0007266F"/>
    <w:rsid w:val="00073165"/>
    <w:rsid w:val="000733FD"/>
    <w:rsid w:val="00073618"/>
    <w:rsid w:val="0007364A"/>
    <w:rsid w:val="0007386F"/>
    <w:rsid w:val="00073C63"/>
    <w:rsid w:val="00073DD7"/>
    <w:rsid w:val="00074033"/>
    <w:rsid w:val="00074125"/>
    <w:rsid w:val="00074170"/>
    <w:rsid w:val="00074315"/>
    <w:rsid w:val="000743FE"/>
    <w:rsid w:val="00074A27"/>
    <w:rsid w:val="00074A91"/>
    <w:rsid w:val="00074F50"/>
    <w:rsid w:val="00074F52"/>
    <w:rsid w:val="00074F92"/>
    <w:rsid w:val="00075567"/>
    <w:rsid w:val="000756AE"/>
    <w:rsid w:val="000758D1"/>
    <w:rsid w:val="00075A14"/>
    <w:rsid w:val="00075A29"/>
    <w:rsid w:val="00075A4E"/>
    <w:rsid w:val="00075B01"/>
    <w:rsid w:val="00075D8F"/>
    <w:rsid w:val="0007600C"/>
    <w:rsid w:val="000766AC"/>
    <w:rsid w:val="00077173"/>
    <w:rsid w:val="0007745B"/>
    <w:rsid w:val="000776C3"/>
    <w:rsid w:val="00077A0C"/>
    <w:rsid w:val="000800ED"/>
    <w:rsid w:val="00080618"/>
    <w:rsid w:val="00080877"/>
    <w:rsid w:val="000808BB"/>
    <w:rsid w:val="0008092E"/>
    <w:rsid w:val="00080A4E"/>
    <w:rsid w:val="00080C27"/>
    <w:rsid w:val="0008102B"/>
    <w:rsid w:val="0008174B"/>
    <w:rsid w:val="000817D3"/>
    <w:rsid w:val="000818FF"/>
    <w:rsid w:val="00081A94"/>
    <w:rsid w:val="00081D59"/>
    <w:rsid w:val="00081F8F"/>
    <w:rsid w:val="00082186"/>
    <w:rsid w:val="00082439"/>
    <w:rsid w:val="00082CFB"/>
    <w:rsid w:val="00082D5F"/>
    <w:rsid w:val="000834A4"/>
    <w:rsid w:val="000836E4"/>
    <w:rsid w:val="000837AB"/>
    <w:rsid w:val="00083AB1"/>
    <w:rsid w:val="00083CA5"/>
    <w:rsid w:val="00083D2B"/>
    <w:rsid w:val="0008405F"/>
    <w:rsid w:val="000840C0"/>
    <w:rsid w:val="000842ED"/>
    <w:rsid w:val="0008448C"/>
    <w:rsid w:val="0008460B"/>
    <w:rsid w:val="000848CF"/>
    <w:rsid w:val="00084966"/>
    <w:rsid w:val="00084BCC"/>
    <w:rsid w:val="00084C3A"/>
    <w:rsid w:val="00084DA2"/>
    <w:rsid w:val="000854CB"/>
    <w:rsid w:val="000856BF"/>
    <w:rsid w:val="00085745"/>
    <w:rsid w:val="000859D1"/>
    <w:rsid w:val="00085B4B"/>
    <w:rsid w:val="00085BAD"/>
    <w:rsid w:val="00086332"/>
    <w:rsid w:val="000863C9"/>
    <w:rsid w:val="000865EA"/>
    <w:rsid w:val="00086D46"/>
    <w:rsid w:val="00087054"/>
    <w:rsid w:val="000872D7"/>
    <w:rsid w:val="000874AA"/>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C78"/>
    <w:rsid w:val="00094D09"/>
    <w:rsid w:val="00094D1F"/>
    <w:rsid w:val="00094ED0"/>
    <w:rsid w:val="00095195"/>
    <w:rsid w:val="000953D8"/>
    <w:rsid w:val="00095401"/>
    <w:rsid w:val="0009553A"/>
    <w:rsid w:val="000956AD"/>
    <w:rsid w:val="000957D0"/>
    <w:rsid w:val="00095AEB"/>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F28"/>
    <w:rsid w:val="000B3263"/>
    <w:rsid w:val="000B34A2"/>
    <w:rsid w:val="000B3ABD"/>
    <w:rsid w:val="000B3BC1"/>
    <w:rsid w:val="000B3BFF"/>
    <w:rsid w:val="000B3C93"/>
    <w:rsid w:val="000B3E4E"/>
    <w:rsid w:val="000B3EBB"/>
    <w:rsid w:val="000B3F12"/>
    <w:rsid w:val="000B410E"/>
    <w:rsid w:val="000B44BF"/>
    <w:rsid w:val="000B4816"/>
    <w:rsid w:val="000B4A48"/>
    <w:rsid w:val="000B4BD2"/>
    <w:rsid w:val="000B5040"/>
    <w:rsid w:val="000B51E4"/>
    <w:rsid w:val="000B530C"/>
    <w:rsid w:val="000B555C"/>
    <w:rsid w:val="000B55B9"/>
    <w:rsid w:val="000B5A52"/>
    <w:rsid w:val="000B5E84"/>
    <w:rsid w:val="000B5FA1"/>
    <w:rsid w:val="000B62C5"/>
    <w:rsid w:val="000B678B"/>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861"/>
    <w:rsid w:val="000C1A12"/>
    <w:rsid w:val="000C1E2A"/>
    <w:rsid w:val="000C20AC"/>
    <w:rsid w:val="000C2104"/>
    <w:rsid w:val="000C23EE"/>
    <w:rsid w:val="000C2533"/>
    <w:rsid w:val="000C274D"/>
    <w:rsid w:val="000C285C"/>
    <w:rsid w:val="000C2BE1"/>
    <w:rsid w:val="000C2CB4"/>
    <w:rsid w:val="000C317B"/>
    <w:rsid w:val="000C356C"/>
    <w:rsid w:val="000C3911"/>
    <w:rsid w:val="000C3B1B"/>
    <w:rsid w:val="000C3C9F"/>
    <w:rsid w:val="000C4228"/>
    <w:rsid w:val="000C435C"/>
    <w:rsid w:val="000C439E"/>
    <w:rsid w:val="000C4966"/>
    <w:rsid w:val="000C4D63"/>
    <w:rsid w:val="000C4E53"/>
    <w:rsid w:val="000C4E8D"/>
    <w:rsid w:val="000C546C"/>
    <w:rsid w:val="000C548B"/>
    <w:rsid w:val="000C54AE"/>
    <w:rsid w:val="000C5504"/>
    <w:rsid w:val="000C5888"/>
    <w:rsid w:val="000C5A00"/>
    <w:rsid w:val="000C5C4B"/>
    <w:rsid w:val="000C6016"/>
    <w:rsid w:val="000C6258"/>
    <w:rsid w:val="000C6399"/>
    <w:rsid w:val="000C63C8"/>
    <w:rsid w:val="000C65E5"/>
    <w:rsid w:val="000C6605"/>
    <w:rsid w:val="000C6ACA"/>
    <w:rsid w:val="000C6B22"/>
    <w:rsid w:val="000C6F81"/>
    <w:rsid w:val="000C7232"/>
    <w:rsid w:val="000C73EB"/>
    <w:rsid w:val="000C75CD"/>
    <w:rsid w:val="000C78BC"/>
    <w:rsid w:val="000C7951"/>
    <w:rsid w:val="000D080A"/>
    <w:rsid w:val="000D085C"/>
    <w:rsid w:val="000D0B18"/>
    <w:rsid w:val="000D0FA5"/>
    <w:rsid w:val="000D128B"/>
    <w:rsid w:val="000D1408"/>
    <w:rsid w:val="000D177B"/>
    <w:rsid w:val="000D1994"/>
    <w:rsid w:val="000D1CA7"/>
    <w:rsid w:val="000D2181"/>
    <w:rsid w:val="000D2611"/>
    <w:rsid w:val="000D2754"/>
    <w:rsid w:val="000D321D"/>
    <w:rsid w:val="000D32D5"/>
    <w:rsid w:val="000D33DD"/>
    <w:rsid w:val="000D34EB"/>
    <w:rsid w:val="000D3543"/>
    <w:rsid w:val="000D3B14"/>
    <w:rsid w:val="000D3B4D"/>
    <w:rsid w:val="000D3D96"/>
    <w:rsid w:val="000D403A"/>
    <w:rsid w:val="000D420F"/>
    <w:rsid w:val="000D422C"/>
    <w:rsid w:val="000D4273"/>
    <w:rsid w:val="000D4386"/>
    <w:rsid w:val="000D4D97"/>
    <w:rsid w:val="000D4ECA"/>
    <w:rsid w:val="000D515D"/>
    <w:rsid w:val="000D537E"/>
    <w:rsid w:val="000D54E2"/>
    <w:rsid w:val="000D56F7"/>
    <w:rsid w:val="000D5B5D"/>
    <w:rsid w:val="000D5CA9"/>
    <w:rsid w:val="000D5E48"/>
    <w:rsid w:val="000D60B4"/>
    <w:rsid w:val="000D62FD"/>
    <w:rsid w:val="000D632B"/>
    <w:rsid w:val="000D65FE"/>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1EC7"/>
    <w:rsid w:val="000E20B6"/>
    <w:rsid w:val="000E20BB"/>
    <w:rsid w:val="000E22AD"/>
    <w:rsid w:val="000E232A"/>
    <w:rsid w:val="000E23A5"/>
    <w:rsid w:val="000E24D3"/>
    <w:rsid w:val="000E26F7"/>
    <w:rsid w:val="000E2B74"/>
    <w:rsid w:val="000E2D77"/>
    <w:rsid w:val="000E300C"/>
    <w:rsid w:val="000E3C2A"/>
    <w:rsid w:val="000E3C8E"/>
    <w:rsid w:val="000E3CBD"/>
    <w:rsid w:val="000E3DBD"/>
    <w:rsid w:val="000E3DE9"/>
    <w:rsid w:val="000E3E5E"/>
    <w:rsid w:val="000E3FE0"/>
    <w:rsid w:val="000E432C"/>
    <w:rsid w:val="000E479D"/>
    <w:rsid w:val="000E4A91"/>
    <w:rsid w:val="000E4ADD"/>
    <w:rsid w:val="000E4CF3"/>
    <w:rsid w:val="000E4D7F"/>
    <w:rsid w:val="000E4E88"/>
    <w:rsid w:val="000E5289"/>
    <w:rsid w:val="000E5732"/>
    <w:rsid w:val="000E5927"/>
    <w:rsid w:val="000E59EF"/>
    <w:rsid w:val="000E5CD5"/>
    <w:rsid w:val="000E5D56"/>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3C0"/>
    <w:rsid w:val="000F15F8"/>
    <w:rsid w:val="000F179D"/>
    <w:rsid w:val="000F1B1E"/>
    <w:rsid w:val="000F20A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1A"/>
    <w:rsid w:val="000F5E9C"/>
    <w:rsid w:val="000F637E"/>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4BC"/>
    <w:rsid w:val="001106DF"/>
    <w:rsid w:val="00110705"/>
    <w:rsid w:val="00110D44"/>
    <w:rsid w:val="00110E8E"/>
    <w:rsid w:val="001115B5"/>
    <w:rsid w:val="001117A5"/>
    <w:rsid w:val="00111815"/>
    <w:rsid w:val="00111AB9"/>
    <w:rsid w:val="00111AF0"/>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A43"/>
    <w:rsid w:val="00117B41"/>
    <w:rsid w:val="00117C29"/>
    <w:rsid w:val="0012083F"/>
    <w:rsid w:val="00121236"/>
    <w:rsid w:val="00121354"/>
    <w:rsid w:val="00121481"/>
    <w:rsid w:val="00121AB4"/>
    <w:rsid w:val="0012232C"/>
    <w:rsid w:val="001227B7"/>
    <w:rsid w:val="00122823"/>
    <w:rsid w:val="00122856"/>
    <w:rsid w:val="001229A7"/>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DB6"/>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88D"/>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23"/>
    <w:rsid w:val="00146950"/>
    <w:rsid w:val="00146FDE"/>
    <w:rsid w:val="00147043"/>
    <w:rsid w:val="001470FC"/>
    <w:rsid w:val="001476CA"/>
    <w:rsid w:val="00147733"/>
    <w:rsid w:val="0014795B"/>
    <w:rsid w:val="0015004A"/>
    <w:rsid w:val="001502F3"/>
    <w:rsid w:val="0015065B"/>
    <w:rsid w:val="0015100D"/>
    <w:rsid w:val="00151129"/>
    <w:rsid w:val="001518D2"/>
    <w:rsid w:val="00151D92"/>
    <w:rsid w:val="00152344"/>
    <w:rsid w:val="001523A9"/>
    <w:rsid w:val="0015278D"/>
    <w:rsid w:val="0015286A"/>
    <w:rsid w:val="00152C6D"/>
    <w:rsid w:val="00152C8E"/>
    <w:rsid w:val="00153744"/>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67F05"/>
    <w:rsid w:val="001700A1"/>
    <w:rsid w:val="00170236"/>
    <w:rsid w:val="001702C1"/>
    <w:rsid w:val="0017041A"/>
    <w:rsid w:val="00170D2F"/>
    <w:rsid w:val="00170EE2"/>
    <w:rsid w:val="00170F3F"/>
    <w:rsid w:val="001716F2"/>
    <w:rsid w:val="00171974"/>
    <w:rsid w:val="00171A4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0A"/>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B84"/>
    <w:rsid w:val="00183F4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E38"/>
    <w:rsid w:val="00185FB4"/>
    <w:rsid w:val="001860B0"/>
    <w:rsid w:val="0018675B"/>
    <w:rsid w:val="00186818"/>
    <w:rsid w:val="00187012"/>
    <w:rsid w:val="00187187"/>
    <w:rsid w:val="00187688"/>
    <w:rsid w:val="00187D8A"/>
    <w:rsid w:val="0019011A"/>
    <w:rsid w:val="001901B3"/>
    <w:rsid w:val="001902BC"/>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BA0"/>
    <w:rsid w:val="00192DCF"/>
    <w:rsid w:val="00192E50"/>
    <w:rsid w:val="001936CE"/>
    <w:rsid w:val="0019391C"/>
    <w:rsid w:val="00193F54"/>
    <w:rsid w:val="001940D0"/>
    <w:rsid w:val="001942D1"/>
    <w:rsid w:val="001946CE"/>
    <w:rsid w:val="001949B9"/>
    <w:rsid w:val="00194D5B"/>
    <w:rsid w:val="00194E2D"/>
    <w:rsid w:val="00195121"/>
    <w:rsid w:val="00195166"/>
    <w:rsid w:val="0019518D"/>
    <w:rsid w:val="0019541D"/>
    <w:rsid w:val="001956C8"/>
    <w:rsid w:val="0019583D"/>
    <w:rsid w:val="00195D23"/>
    <w:rsid w:val="0019616E"/>
    <w:rsid w:val="001961FD"/>
    <w:rsid w:val="001966EC"/>
    <w:rsid w:val="00196875"/>
    <w:rsid w:val="001968EB"/>
    <w:rsid w:val="00196B3D"/>
    <w:rsid w:val="00197251"/>
    <w:rsid w:val="001975EE"/>
    <w:rsid w:val="00197943"/>
    <w:rsid w:val="001979F1"/>
    <w:rsid w:val="001A0235"/>
    <w:rsid w:val="001A0671"/>
    <w:rsid w:val="001A099C"/>
    <w:rsid w:val="001A0F78"/>
    <w:rsid w:val="001A1272"/>
    <w:rsid w:val="001A13B0"/>
    <w:rsid w:val="001A14A5"/>
    <w:rsid w:val="001A15DF"/>
    <w:rsid w:val="001A17E2"/>
    <w:rsid w:val="001A19EC"/>
    <w:rsid w:val="001A1AD1"/>
    <w:rsid w:val="001A1B6F"/>
    <w:rsid w:val="001A221B"/>
    <w:rsid w:val="001A2428"/>
    <w:rsid w:val="001A27A9"/>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69"/>
    <w:rsid w:val="001A567B"/>
    <w:rsid w:val="001A5D19"/>
    <w:rsid w:val="001A5DB9"/>
    <w:rsid w:val="001A5E25"/>
    <w:rsid w:val="001A618F"/>
    <w:rsid w:val="001A639B"/>
    <w:rsid w:val="001A63B6"/>
    <w:rsid w:val="001A63DD"/>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0C6"/>
    <w:rsid w:val="001B16A9"/>
    <w:rsid w:val="001B19E8"/>
    <w:rsid w:val="001B1C4A"/>
    <w:rsid w:val="001B1EF1"/>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21F2"/>
    <w:rsid w:val="001C223D"/>
    <w:rsid w:val="001C2810"/>
    <w:rsid w:val="001C2E6A"/>
    <w:rsid w:val="001C3659"/>
    <w:rsid w:val="001C3791"/>
    <w:rsid w:val="001C3B9D"/>
    <w:rsid w:val="001C3D4A"/>
    <w:rsid w:val="001C3F56"/>
    <w:rsid w:val="001C406C"/>
    <w:rsid w:val="001C41B6"/>
    <w:rsid w:val="001C425A"/>
    <w:rsid w:val="001C43A3"/>
    <w:rsid w:val="001C44BF"/>
    <w:rsid w:val="001C48D4"/>
    <w:rsid w:val="001C4A1D"/>
    <w:rsid w:val="001C4F6B"/>
    <w:rsid w:val="001C5157"/>
    <w:rsid w:val="001C54F6"/>
    <w:rsid w:val="001C557C"/>
    <w:rsid w:val="001C5C07"/>
    <w:rsid w:val="001C5D05"/>
    <w:rsid w:val="001C5D7C"/>
    <w:rsid w:val="001C5E22"/>
    <w:rsid w:val="001C5E46"/>
    <w:rsid w:val="001C5FC0"/>
    <w:rsid w:val="001C6998"/>
    <w:rsid w:val="001C6A61"/>
    <w:rsid w:val="001C6AE8"/>
    <w:rsid w:val="001C6EAD"/>
    <w:rsid w:val="001C6EFF"/>
    <w:rsid w:val="001C76A1"/>
    <w:rsid w:val="001C77E3"/>
    <w:rsid w:val="001C79B6"/>
    <w:rsid w:val="001C7EC3"/>
    <w:rsid w:val="001D0056"/>
    <w:rsid w:val="001D015C"/>
    <w:rsid w:val="001D047E"/>
    <w:rsid w:val="001D061B"/>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4D25"/>
    <w:rsid w:val="001E508F"/>
    <w:rsid w:val="001E5268"/>
    <w:rsid w:val="001E574E"/>
    <w:rsid w:val="001E5B4A"/>
    <w:rsid w:val="001E5D92"/>
    <w:rsid w:val="001E5E23"/>
    <w:rsid w:val="001E64AE"/>
    <w:rsid w:val="001E6A53"/>
    <w:rsid w:val="001E6F35"/>
    <w:rsid w:val="001E7295"/>
    <w:rsid w:val="001E7420"/>
    <w:rsid w:val="001E7517"/>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C2"/>
    <w:rsid w:val="00200374"/>
    <w:rsid w:val="00200984"/>
    <w:rsid w:val="002009C2"/>
    <w:rsid w:val="00200C41"/>
    <w:rsid w:val="00201304"/>
    <w:rsid w:val="0020136B"/>
    <w:rsid w:val="00201497"/>
    <w:rsid w:val="002014CE"/>
    <w:rsid w:val="0020152F"/>
    <w:rsid w:val="00201924"/>
    <w:rsid w:val="00201BD9"/>
    <w:rsid w:val="00201CA2"/>
    <w:rsid w:val="00201D90"/>
    <w:rsid w:val="002020F5"/>
    <w:rsid w:val="002022B5"/>
    <w:rsid w:val="00202380"/>
    <w:rsid w:val="00202639"/>
    <w:rsid w:val="002026DC"/>
    <w:rsid w:val="002026E5"/>
    <w:rsid w:val="00202900"/>
    <w:rsid w:val="00202BAF"/>
    <w:rsid w:val="00202E4E"/>
    <w:rsid w:val="00202F5A"/>
    <w:rsid w:val="002035C2"/>
    <w:rsid w:val="00203835"/>
    <w:rsid w:val="00203AAB"/>
    <w:rsid w:val="00203D47"/>
    <w:rsid w:val="00203ED1"/>
    <w:rsid w:val="00204192"/>
    <w:rsid w:val="00204295"/>
    <w:rsid w:val="00204382"/>
    <w:rsid w:val="00204510"/>
    <w:rsid w:val="00204558"/>
    <w:rsid w:val="00204586"/>
    <w:rsid w:val="002047E3"/>
    <w:rsid w:val="00204817"/>
    <w:rsid w:val="002049A0"/>
    <w:rsid w:val="00204A48"/>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89"/>
    <w:rsid w:val="00207EE0"/>
    <w:rsid w:val="00210438"/>
    <w:rsid w:val="00210440"/>
    <w:rsid w:val="002107B6"/>
    <w:rsid w:val="00210E28"/>
    <w:rsid w:val="00211034"/>
    <w:rsid w:val="002111E7"/>
    <w:rsid w:val="0021129A"/>
    <w:rsid w:val="00211444"/>
    <w:rsid w:val="00211727"/>
    <w:rsid w:val="00211B1F"/>
    <w:rsid w:val="00211B36"/>
    <w:rsid w:val="00211EFD"/>
    <w:rsid w:val="00212158"/>
    <w:rsid w:val="002126DA"/>
    <w:rsid w:val="00212CE8"/>
    <w:rsid w:val="002130F2"/>
    <w:rsid w:val="00213469"/>
    <w:rsid w:val="002137D3"/>
    <w:rsid w:val="002139B6"/>
    <w:rsid w:val="00213B1A"/>
    <w:rsid w:val="00213EEB"/>
    <w:rsid w:val="00214017"/>
    <w:rsid w:val="0021410C"/>
    <w:rsid w:val="002141E4"/>
    <w:rsid w:val="00214258"/>
    <w:rsid w:val="0021427C"/>
    <w:rsid w:val="0021448B"/>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EE1"/>
    <w:rsid w:val="00217FE1"/>
    <w:rsid w:val="0022032C"/>
    <w:rsid w:val="00220B62"/>
    <w:rsid w:val="0022107D"/>
    <w:rsid w:val="00221215"/>
    <w:rsid w:val="002218FD"/>
    <w:rsid w:val="00221964"/>
    <w:rsid w:val="00221ABC"/>
    <w:rsid w:val="00221D31"/>
    <w:rsid w:val="00221FCB"/>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71"/>
    <w:rsid w:val="002262F8"/>
    <w:rsid w:val="00226AA5"/>
    <w:rsid w:val="00226FBE"/>
    <w:rsid w:val="0022732C"/>
    <w:rsid w:val="002275AB"/>
    <w:rsid w:val="00227BC6"/>
    <w:rsid w:val="00227DF6"/>
    <w:rsid w:val="00227F9F"/>
    <w:rsid w:val="002304D8"/>
    <w:rsid w:val="0023056D"/>
    <w:rsid w:val="00230800"/>
    <w:rsid w:val="00230B3A"/>
    <w:rsid w:val="00230E36"/>
    <w:rsid w:val="00230E8F"/>
    <w:rsid w:val="002314C5"/>
    <w:rsid w:val="002314F5"/>
    <w:rsid w:val="0023160C"/>
    <w:rsid w:val="0023166F"/>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3A16"/>
    <w:rsid w:val="002442B1"/>
    <w:rsid w:val="002444CE"/>
    <w:rsid w:val="00244D86"/>
    <w:rsid w:val="00244F20"/>
    <w:rsid w:val="00245242"/>
    <w:rsid w:val="0024544F"/>
    <w:rsid w:val="00245460"/>
    <w:rsid w:val="0024556A"/>
    <w:rsid w:val="0024558C"/>
    <w:rsid w:val="002455B7"/>
    <w:rsid w:val="0024582C"/>
    <w:rsid w:val="00246022"/>
    <w:rsid w:val="00246271"/>
    <w:rsid w:val="0024639D"/>
    <w:rsid w:val="0024643C"/>
    <w:rsid w:val="0024653C"/>
    <w:rsid w:val="00246C7A"/>
    <w:rsid w:val="00246F8A"/>
    <w:rsid w:val="00246FBF"/>
    <w:rsid w:val="002470F1"/>
    <w:rsid w:val="002470F3"/>
    <w:rsid w:val="002471A5"/>
    <w:rsid w:val="00247438"/>
    <w:rsid w:val="002477A5"/>
    <w:rsid w:val="002478C9"/>
    <w:rsid w:val="0025001C"/>
    <w:rsid w:val="0025009B"/>
    <w:rsid w:val="002500D0"/>
    <w:rsid w:val="00250299"/>
    <w:rsid w:val="00250367"/>
    <w:rsid w:val="0025073C"/>
    <w:rsid w:val="00250850"/>
    <w:rsid w:val="0025088C"/>
    <w:rsid w:val="002509F2"/>
    <w:rsid w:val="00250B68"/>
    <w:rsid w:val="00250B84"/>
    <w:rsid w:val="00250F6A"/>
    <w:rsid w:val="002511E5"/>
    <w:rsid w:val="00251406"/>
    <w:rsid w:val="00251597"/>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0A7"/>
    <w:rsid w:val="0025613E"/>
    <w:rsid w:val="00256194"/>
    <w:rsid w:val="00256211"/>
    <w:rsid w:val="00256612"/>
    <w:rsid w:val="00256AC2"/>
    <w:rsid w:val="00256E07"/>
    <w:rsid w:val="00256E40"/>
    <w:rsid w:val="002578EF"/>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BD6"/>
    <w:rsid w:val="00262C52"/>
    <w:rsid w:val="00262E23"/>
    <w:rsid w:val="00263128"/>
    <w:rsid w:val="0026325E"/>
    <w:rsid w:val="0026349D"/>
    <w:rsid w:val="0026349E"/>
    <w:rsid w:val="002639F5"/>
    <w:rsid w:val="00263A02"/>
    <w:rsid w:val="00263A43"/>
    <w:rsid w:val="00263B91"/>
    <w:rsid w:val="00263CAC"/>
    <w:rsid w:val="00263FB3"/>
    <w:rsid w:val="00263FBA"/>
    <w:rsid w:val="0026421A"/>
    <w:rsid w:val="0026446D"/>
    <w:rsid w:val="00264BE9"/>
    <w:rsid w:val="002656B6"/>
    <w:rsid w:val="0026571A"/>
    <w:rsid w:val="00265B99"/>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CC2"/>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2FFE"/>
    <w:rsid w:val="002830D9"/>
    <w:rsid w:val="00283249"/>
    <w:rsid w:val="00283278"/>
    <w:rsid w:val="0028330C"/>
    <w:rsid w:val="0028398A"/>
    <w:rsid w:val="00283D3B"/>
    <w:rsid w:val="00283D80"/>
    <w:rsid w:val="0028425F"/>
    <w:rsid w:val="002842F5"/>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08C8"/>
    <w:rsid w:val="00290A1B"/>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F7B"/>
    <w:rsid w:val="00292FE7"/>
    <w:rsid w:val="0029315B"/>
    <w:rsid w:val="0029332D"/>
    <w:rsid w:val="00293449"/>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88A"/>
    <w:rsid w:val="00297AC9"/>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191"/>
    <w:rsid w:val="002A2375"/>
    <w:rsid w:val="002A24EA"/>
    <w:rsid w:val="002A2599"/>
    <w:rsid w:val="002A2604"/>
    <w:rsid w:val="002A29D7"/>
    <w:rsid w:val="002A2D53"/>
    <w:rsid w:val="002A2FAA"/>
    <w:rsid w:val="002A31E8"/>
    <w:rsid w:val="002A3425"/>
    <w:rsid w:val="002A3578"/>
    <w:rsid w:val="002A389B"/>
    <w:rsid w:val="002A4077"/>
    <w:rsid w:val="002A4365"/>
    <w:rsid w:val="002A4723"/>
    <w:rsid w:val="002A47B0"/>
    <w:rsid w:val="002A4822"/>
    <w:rsid w:val="002A511D"/>
    <w:rsid w:val="002A52C1"/>
    <w:rsid w:val="002A5413"/>
    <w:rsid w:val="002A554A"/>
    <w:rsid w:val="002A56EB"/>
    <w:rsid w:val="002A5E73"/>
    <w:rsid w:val="002A6020"/>
    <w:rsid w:val="002A6430"/>
    <w:rsid w:val="002A6567"/>
    <w:rsid w:val="002A67B7"/>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0A64"/>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0CA"/>
    <w:rsid w:val="002C03E8"/>
    <w:rsid w:val="002C0683"/>
    <w:rsid w:val="002C07FF"/>
    <w:rsid w:val="002C0F98"/>
    <w:rsid w:val="002C1944"/>
    <w:rsid w:val="002C1AAB"/>
    <w:rsid w:val="002C1E0C"/>
    <w:rsid w:val="002C1E43"/>
    <w:rsid w:val="002C1F2F"/>
    <w:rsid w:val="002C2221"/>
    <w:rsid w:val="002C2272"/>
    <w:rsid w:val="002C24D6"/>
    <w:rsid w:val="002C2927"/>
    <w:rsid w:val="002C2B27"/>
    <w:rsid w:val="002C2C03"/>
    <w:rsid w:val="002C2D93"/>
    <w:rsid w:val="002C3503"/>
    <w:rsid w:val="002C3797"/>
    <w:rsid w:val="002C3DD3"/>
    <w:rsid w:val="002C3F67"/>
    <w:rsid w:val="002C452E"/>
    <w:rsid w:val="002C4AB4"/>
    <w:rsid w:val="002C4D82"/>
    <w:rsid w:val="002C4E0C"/>
    <w:rsid w:val="002C5057"/>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439"/>
    <w:rsid w:val="002C766D"/>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1E1"/>
    <w:rsid w:val="002D2281"/>
    <w:rsid w:val="002D24D9"/>
    <w:rsid w:val="002D2774"/>
    <w:rsid w:val="002D2C56"/>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512"/>
    <w:rsid w:val="002E29E5"/>
    <w:rsid w:val="002E2A46"/>
    <w:rsid w:val="002E2A5A"/>
    <w:rsid w:val="002E3102"/>
    <w:rsid w:val="002E31FA"/>
    <w:rsid w:val="002E321D"/>
    <w:rsid w:val="002E35F2"/>
    <w:rsid w:val="002E38C4"/>
    <w:rsid w:val="002E390A"/>
    <w:rsid w:val="002E3CD1"/>
    <w:rsid w:val="002E4B3D"/>
    <w:rsid w:val="002E4C5A"/>
    <w:rsid w:val="002E4DE3"/>
    <w:rsid w:val="002E4ECD"/>
    <w:rsid w:val="002E53BF"/>
    <w:rsid w:val="002E5459"/>
    <w:rsid w:val="002E565F"/>
    <w:rsid w:val="002E58BC"/>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76B"/>
    <w:rsid w:val="002F19A1"/>
    <w:rsid w:val="002F1A35"/>
    <w:rsid w:val="002F1E26"/>
    <w:rsid w:val="002F20CE"/>
    <w:rsid w:val="002F2105"/>
    <w:rsid w:val="002F229C"/>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A1"/>
    <w:rsid w:val="002F4FC3"/>
    <w:rsid w:val="002F5576"/>
    <w:rsid w:val="002F5A97"/>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2F79E6"/>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DEC"/>
    <w:rsid w:val="00302E40"/>
    <w:rsid w:val="00302F74"/>
    <w:rsid w:val="00303109"/>
    <w:rsid w:val="003031D3"/>
    <w:rsid w:val="003032C6"/>
    <w:rsid w:val="00303E63"/>
    <w:rsid w:val="00303FBB"/>
    <w:rsid w:val="00304277"/>
    <w:rsid w:val="00304BA0"/>
    <w:rsid w:val="00304EBB"/>
    <w:rsid w:val="00305578"/>
    <w:rsid w:val="00305754"/>
    <w:rsid w:val="0030595D"/>
    <w:rsid w:val="00305B1F"/>
    <w:rsid w:val="00305EE3"/>
    <w:rsid w:val="003064C8"/>
    <w:rsid w:val="00306816"/>
    <w:rsid w:val="0030692D"/>
    <w:rsid w:val="00310160"/>
    <w:rsid w:val="00310BCA"/>
    <w:rsid w:val="00310C13"/>
    <w:rsid w:val="00310ECE"/>
    <w:rsid w:val="00311244"/>
    <w:rsid w:val="0031178E"/>
    <w:rsid w:val="00311939"/>
    <w:rsid w:val="00311AC8"/>
    <w:rsid w:val="00311F94"/>
    <w:rsid w:val="00311FDB"/>
    <w:rsid w:val="00312646"/>
    <w:rsid w:val="003127B6"/>
    <w:rsid w:val="003129DE"/>
    <w:rsid w:val="00312B7E"/>
    <w:rsid w:val="00312DAD"/>
    <w:rsid w:val="003132FC"/>
    <w:rsid w:val="0031345C"/>
    <w:rsid w:val="003138E0"/>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16"/>
    <w:rsid w:val="00320B3B"/>
    <w:rsid w:val="00320C0C"/>
    <w:rsid w:val="00320F11"/>
    <w:rsid w:val="00321003"/>
    <w:rsid w:val="0032118B"/>
    <w:rsid w:val="00321443"/>
    <w:rsid w:val="00321637"/>
    <w:rsid w:val="00321866"/>
    <w:rsid w:val="00321867"/>
    <w:rsid w:val="00321BA7"/>
    <w:rsid w:val="00321C27"/>
    <w:rsid w:val="003222F3"/>
    <w:rsid w:val="00322344"/>
    <w:rsid w:val="0032238C"/>
    <w:rsid w:val="003224F4"/>
    <w:rsid w:val="0032270A"/>
    <w:rsid w:val="0032292C"/>
    <w:rsid w:val="00323630"/>
    <w:rsid w:val="003236B3"/>
    <w:rsid w:val="003238C6"/>
    <w:rsid w:val="00323936"/>
    <w:rsid w:val="003239E6"/>
    <w:rsid w:val="00323D14"/>
    <w:rsid w:val="00323DEF"/>
    <w:rsid w:val="00325674"/>
    <w:rsid w:val="0032577C"/>
    <w:rsid w:val="0032598A"/>
    <w:rsid w:val="003259C2"/>
    <w:rsid w:val="00325D43"/>
    <w:rsid w:val="003266D1"/>
    <w:rsid w:val="00326A33"/>
    <w:rsid w:val="00326B75"/>
    <w:rsid w:val="00326D7F"/>
    <w:rsid w:val="00326F0F"/>
    <w:rsid w:val="00327191"/>
    <w:rsid w:val="0032724B"/>
    <w:rsid w:val="0032738C"/>
    <w:rsid w:val="003273FD"/>
    <w:rsid w:val="00327409"/>
    <w:rsid w:val="00327F43"/>
    <w:rsid w:val="0033041E"/>
    <w:rsid w:val="003305F2"/>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F14"/>
    <w:rsid w:val="00333F49"/>
    <w:rsid w:val="00333F9A"/>
    <w:rsid w:val="0033432C"/>
    <w:rsid w:val="00334581"/>
    <w:rsid w:val="00334765"/>
    <w:rsid w:val="00334A70"/>
    <w:rsid w:val="00334C4E"/>
    <w:rsid w:val="00335410"/>
    <w:rsid w:val="00335769"/>
    <w:rsid w:val="00335A0D"/>
    <w:rsid w:val="0033613B"/>
    <w:rsid w:val="00336955"/>
    <w:rsid w:val="00336A09"/>
    <w:rsid w:val="00336BF0"/>
    <w:rsid w:val="00336E55"/>
    <w:rsid w:val="00336F18"/>
    <w:rsid w:val="00336F39"/>
    <w:rsid w:val="00337332"/>
    <w:rsid w:val="00337411"/>
    <w:rsid w:val="00337526"/>
    <w:rsid w:val="0033758C"/>
    <w:rsid w:val="003376EB"/>
    <w:rsid w:val="00337D56"/>
    <w:rsid w:val="00337EFE"/>
    <w:rsid w:val="003405CA"/>
    <w:rsid w:val="003406E7"/>
    <w:rsid w:val="003407E3"/>
    <w:rsid w:val="00340907"/>
    <w:rsid w:val="00340920"/>
    <w:rsid w:val="00340B3C"/>
    <w:rsid w:val="0034101F"/>
    <w:rsid w:val="00341040"/>
    <w:rsid w:val="00341402"/>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5AA"/>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B4"/>
    <w:rsid w:val="003567FA"/>
    <w:rsid w:val="003568A6"/>
    <w:rsid w:val="00356BFA"/>
    <w:rsid w:val="00356D19"/>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57AA"/>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D79"/>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27"/>
    <w:rsid w:val="003746B7"/>
    <w:rsid w:val="00374B11"/>
    <w:rsid w:val="003751AC"/>
    <w:rsid w:val="00375352"/>
    <w:rsid w:val="0037543A"/>
    <w:rsid w:val="00375581"/>
    <w:rsid w:val="003759E0"/>
    <w:rsid w:val="00375A93"/>
    <w:rsid w:val="00375F6D"/>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F"/>
    <w:rsid w:val="0038450C"/>
    <w:rsid w:val="003848FE"/>
    <w:rsid w:val="003849ED"/>
    <w:rsid w:val="00385100"/>
    <w:rsid w:val="0038558B"/>
    <w:rsid w:val="003855E6"/>
    <w:rsid w:val="003856A2"/>
    <w:rsid w:val="003857E2"/>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B10"/>
    <w:rsid w:val="00387D91"/>
    <w:rsid w:val="00387DE7"/>
    <w:rsid w:val="00387E93"/>
    <w:rsid w:val="00390248"/>
    <w:rsid w:val="00390307"/>
    <w:rsid w:val="00390444"/>
    <w:rsid w:val="00390483"/>
    <w:rsid w:val="003904B2"/>
    <w:rsid w:val="003905AA"/>
    <w:rsid w:val="00390655"/>
    <w:rsid w:val="0039076A"/>
    <w:rsid w:val="00390B37"/>
    <w:rsid w:val="00390B65"/>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DA7"/>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4D9"/>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8F2"/>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2BF"/>
    <w:rsid w:val="003B55C8"/>
    <w:rsid w:val="003B55CE"/>
    <w:rsid w:val="003B55DC"/>
    <w:rsid w:val="003B57BE"/>
    <w:rsid w:val="003B598E"/>
    <w:rsid w:val="003B5B53"/>
    <w:rsid w:val="003B5BC3"/>
    <w:rsid w:val="003B5C19"/>
    <w:rsid w:val="003B6000"/>
    <w:rsid w:val="003B6C62"/>
    <w:rsid w:val="003B6DF4"/>
    <w:rsid w:val="003B6ED8"/>
    <w:rsid w:val="003B6EE6"/>
    <w:rsid w:val="003B7478"/>
    <w:rsid w:val="003B748F"/>
    <w:rsid w:val="003B7523"/>
    <w:rsid w:val="003B75A3"/>
    <w:rsid w:val="003B76E8"/>
    <w:rsid w:val="003B7729"/>
    <w:rsid w:val="003B7876"/>
    <w:rsid w:val="003B7950"/>
    <w:rsid w:val="003B79F6"/>
    <w:rsid w:val="003B7C2A"/>
    <w:rsid w:val="003B7D3D"/>
    <w:rsid w:val="003C01CF"/>
    <w:rsid w:val="003C0434"/>
    <w:rsid w:val="003C0AD2"/>
    <w:rsid w:val="003C0B18"/>
    <w:rsid w:val="003C114F"/>
    <w:rsid w:val="003C11D5"/>
    <w:rsid w:val="003C14D7"/>
    <w:rsid w:val="003C1750"/>
    <w:rsid w:val="003C1C5E"/>
    <w:rsid w:val="003C1E5A"/>
    <w:rsid w:val="003C22D9"/>
    <w:rsid w:val="003C23F9"/>
    <w:rsid w:val="003C2474"/>
    <w:rsid w:val="003C2522"/>
    <w:rsid w:val="003C27B7"/>
    <w:rsid w:val="003C2A02"/>
    <w:rsid w:val="003C2A13"/>
    <w:rsid w:val="003C2BE9"/>
    <w:rsid w:val="003C314C"/>
    <w:rsid w:val="003C378F"/>
    <w:rsid w:val="003C3A2B"/>
    <w:rsid w:val="003C3BDC"/>
    <w:rsid w:val="003C41DD"/>
    <w:rsid w:val="003C4558"/>
    <w:rsid w:val="003C4825"/>
    <w:rsid w:val="003C4826"/>
    <w:rsid w:val="003C493F"/>
    <w:rsid w:val="003C4BDB"/>
    <w:rsid w:val="003C4CDA"/>
    <w:rsid w:val="003C50D2"/>
    <w:rsid w:val="003C6253"/>
    <w:rsid w:val="003C6411"/>
    <w:rsid w:val="003C658C"/>
    <w:rsid w:val="003C6BD2"/>
    <w:rsid w:val="003C6C5E"/>
    <w:rsid w:val="003C767D"/>
    <w:rsid w:val="003C7989"/>
    <w:rsid w:val="003C7C89"/>
    <w:rsid w:val="003D029B"/>
    <w:rsid w:val="003D0D5D"/>
    <w:rsid w:val="003D1919"/>
    <w:rsid w:val="003D1CA3"/>
    <w:rsid w:val="003D1D11"/>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3E4B"/>
    <w:rsid w:val="003E416C"/>
    <w:rsid w:val="003E4313"/>
    <w:rsid w:val="003E43AC"/>
    <w:rsid w:val="003E43F2"/>
    <w:rsid w:val="003E468B"/>
    <w:rsid w:val="003E4BA0"/>
    <w:rsid w:val="003E5061"/>
    <w:rsid w:val="003E5137"/>
    <w:rsid w:val="003E53AB"/>
    <w:rsid w:val="003E53DA"/>
    <w:rsid w:val="003E5405"/>
    <w:rsid w:val="003E55E9"/>
    <w:rsid w:val="003E5827"/>
    <w:rsid w:val="003E5F91"/>
    <w:rsid w:val="003E62D0"/>
    <w:rsid w:val="003E677C"/>
    <w:rsid w:val="003E6D28"/>
    <w:rsid w:val="003E6FBA"/>
    <w:rsid w:val="003E6FE5"/>
    <w:rsid w:val="003E7009"/>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2FCB"/>
    <w:rsid w:val="003F346B"/>
    <w:rsid w:val="003F37C0"/>
    <w:rsid w:val="003F37E5"/>
    <w:rsid w:val="003F3DEF"/>
    <w:rsid w:val="003F3EFE"/>
    <w:rsid w:val="003F42B2"/>
    <w:rsid w:val="003F452A"/>
    <w:rsid w:val="003F45F9"/>
    <w:rsid w:val="003F463C"/>
    <w:rsid w:val="003F490E"/>
    <w:rsid w:val="003F4CC9"/>
    <w:rsid w:val="003F517D"/>
    <w:rsid w:val="003F546D"/>
    <w:rsid w:val="003F5E3E"/>
    <w:rsid w:val="003F6140"/>
    <w:rsid w:val="003F67B4"/>
    <w:rsid w:val="003F684C"/>
    <w:rsid w:val="003F68B0"/>
    <w:rsid w:val="003F6904"/>
    <w:rsid w:val="003F6E2E"/>
    <w:rsid w:val="003F7078"/>
    <w:rsid w:val="003F7AE7"/>
    <w:rsid w:val="003F7F23"/>
    <w:rsid w:val="004001A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E5"/>
    <w:rsid w:val="004038F8"/>
    <w:rsid w:val="00403C72"/>
    <w:rsid w:val="00403C83"/>
    <w:rsid w:val="00403D0C"/>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5EBB"/>
    <w:rsid w:val="004062A7"/>
    <w:rsid w:val="004062CC"/>
    <w:rsid w:val="0040650B"/>
    <w:rsid w:val="00406E0E"/>
    <w:rsid w:val="00406F8B"/>
    <w:rsid w:val="00407592"/>
    <w:rsid w:val="00407769"/>
    <w:rsid w:val="00407932"/>
    <w:rsid w:val="00407E03"/>
    <w:rsid w:val="00407F5E"/>
    <w:rsid w:val="004100E9"/>
    <w:rsid w:val="004101BE"/>
    <w:rsid w:val="00410282"/>
    <w:rsid w:val="004105B6"/>
    <w:rsid w:val="00410730"/>
    <w:rsid w:val="00410815"/>
    <w:rsid w:val="00410B44"/>
    <w:rsid w:val="00410B6E"/>
    <w:rsid w:val="00410F47"/>
    <w:rsid w:val="0041109A"/>
    <w:rsid w:val="00411618"/>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5E1"/>
    <w:rsid w:val="004136EC"/>
    <w:rsid w:val="00413F34"/>
    <w:rsid w:val="0041421C"/>
    <w:rsid w:val="004143A8"/>
    <w:rsid w:val="00414455"/>
    <w:rsid w:val="004145D2"/>
    <w:rsid w:val="0041461B"/>
    <w:rsid w:val="00414875"/>
    <w:rsid w:val="00414E65"/>
    <w:rsid w:val="00414EEB"/>
    <w:rsid w:val="00415170"/>
    <w:rsid w:val="00415277"/>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DCB"/>
    <w:rsid w:val="00417F5B"/>
    <w:rsid w:val="004202F3"/>
    <w:rsid w:val="00420533"/>
    <w:rsid w:val="004205B0"/>
    <w:rsid w:val="00420AB3"/>
    <w:rsid w:val="00420EF3"/>
    <w:rsid w:val="0042138A"/>
    <w:rsid w:val="00421662"/>
    <w:rsid w:val="00421B2F"/>
    <w:rsid w:val="00421B6C"/>
    <w:rsid w:val="004221FE"/>
    <w:rsid w:val="0042227F"/>
    <w:rsid w:val="004226CD"/>
    <w:rsid w:val="00422CD6"/>
    <w:rsid w:val="00422DAB"/>
    <w:rsid w:val="00422F03"/>
    <w:rsid w:val="00422FB3"/>
    <w:rsid w:val="00423140"/>
    <w:rsid w:val="004231C1"/>
    <w:rsid w:val="00423232"/>
    <w:rsid w:val="00423297"/>
    <w:rsid w:val="004232B9"/>
    <w:rsid w:val="00423308"/>
    <w:rsid w:val="004235E7"/>
    <w:rsid w:val="0042377D"/>
    <w:rsid w:val="00423898"/>
    <w:rsid w:val="00423C2C"/>
    <w:rsid w:val="00423D19"/>
    <w:rsid w:val="00423F91"/>
    <w:rsid w:val="00424264"/>
    <w:rsid w:val="00424A1C"/>
    <w:rsid w:val="00425030"/>
    <w:rsid w:val="00425669"/>
    <w:rsid w:val="00426180"/>
    <w:rsid w:val="004263AC"/>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ACC"/>
    <w:rsid w:val="00430E45"/>
    <w:rsid w:val="0043159F"/>
    <w:rsid w:val="00431B30"/>
    <w:rsid w:val="00432076"/>
    <w:rsid w:val="00432221"/>
    <w:rsid w:val="00432309"/>
    <w:rsid w:val="00432500"/>
    <w:rsid w:val="00432846"/>
    <w:rsid w:val="00432D3C"/>
    <w:rsid w:val="00433197"/>
    <w:rsid w:val="00433261"/>
    <w:rsid w:val="00433390"/>
    <w:rsid w:val="00433686"/>
    <w:rsid w:val="00433A3F"/>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1FD"/>
    <w:rsid w:val="0043631E"/>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635"/>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4F7D"/>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2A8"/>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49EB"/>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265"/>
    <w:rsid w:val="004703F6"/>
    <w:rsid w:val="0047083B"/>
    <w:rsid w:val="0047090C"/>
    <w:rsid w:val="00470B02"/>
    <w:rsid w:val="00470C4A"/>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3A"/>
    <w:rsid w:val="00476895"/>
    <w:rsid w:val="00476B5D"/>
    <w:rsid w:val="00476C22"/>
    <w:rsid w:val="00476E14"/>
    <w:rsid w:val="00476E94"/>
    <w:rsid w:val="00477088"/>
    <w:rsid w:val="00477154"/>
    <w:rsid w:val="004774FB"/>
    <w:rsid w:val="00477680"/>
    <w:rsid w:val="00477695"/>
    <w:rsid w:val="00477A42"/>
    <w:rsid w:val="00477ADD"/>
    <w:rsid w:val="00477B2D"/>
    <w:rsid w:val="00477B78"/>
    <w:rsid w:val="0048004F"/>
    <w:rsid w:val="004800C8"/>
    <w:rsid w:val="0048025E"/>
    <w:rsid w:val="0048105D"/>
    <w:rsid w:val="00481F77"/>
    <w:rsid w:val="004822AC"/>
    <w:rsid w:val="004825EC"/>
    <w:rsid w:val="00482AEF"/>
    <w:rsid w:val="00482E6F"/>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3D2"/>
    <w:rsid w:val="0048442D"/>
    <w:rsid w:val="00484637"/>
    <w:rsid w:val="00484770"/>
    <w:rsid w:val="0048489B"/>
    <w:rsid w:val="004849D2"/>
    <w:rsid w:val="00484F4C"/>
    <w:rsid w:val="004850D8"/>
    <w:rsid w:val="00485480"/>
    <w:rsid w:val="004855AF"/>
    <w:rsid w:val="00485C46"/>
    <w:rsid w:val="00485C6E"/>
    <w:rsid w:val="00485CD5"/>
    <w:rsid w:val="0048650A"/>
    <w:rsid w:val="00486600"/>
    <w:rsid w:val="00486961"/>
    <w:rsid w:val="004869CE"/>
    <w:rsid w:val="00486A76"/>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67A"/>
    <w:rsid w:val="0049172B"/>
    <w:rsid w:val="0049181F"/>
    <w:rsid w:val="00491832"/>
    <w:rsid w:val="004918B2"/>
    <w:rsid w:val="00491AC4"/>
    <w:rsid w:val="00491EE3"/>
    <w:rsid w:val="00491F6E"/>
    <w:rsid w:val="00492248"/>
    <w:rsid w:val="004922D7"/>
    <w:rsid w:val="00492382"/>
    <w:rsid w:val="00492BC4"/>
    <w:rsid w:val="00492C94"/>
    <w:rsid w:val="00492D23"/>
    <w:rsid w:val="0049395C"/>
    <w:rsid w:val="00493A12"/>
    <w:rsid w:val="00493B1D"/>
    <w:rsid w:val="0049435B"/>
    <w:rsid w:val="004948F5"/>
    <w:rsid w:val="00494AE7"/>
    <w:rsid w:val="0049563A"/>
    <w:rsid w:val="004958A1"/>
    <w:rsid w:val="0049598B"/>
    <w:rsid w:val="00495D4F"/>
    <w:rsid w:val="00495DA9"/>
    <w:rsid w:val="00496250"/>
    <w:rsid w:val="00496359"/>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639"/>
    <w:rsid w:val="004A279E"/>
    <w:rsid w:val="004A2949"/>
    <w:rsid w:val="004A2E7A"/>
    <w:rsid w:val="004A3014"/>
    <w:rsid w:val="004A316F"/>
    <w:rsid w:val="004A3636"/>
    <w:rsid w:val="004A37F8"/>
    <w:rsid w:val="004A3869"/>
    <w:rsid w:val="004A38B9"/>
    <w:rsid w:val="004A3985"/>
    <w:rsid w:val="004A3E3C"/>
    <w:rsid w:val="004A3F41"/>
    <w:rsid w:val="004A47E1"/>
    <w:rsid w:val="004A4AB1"/>
    <w:rsid w:val="004A4F16"/>
    <w:rsid w:val="004A4F58"/>
    <w:rsid w:val="004A4FF7"/>
    <w:rsid w:val="004A51E1"/>
    <w:rsid w:val="004A528F"/>
    <w:rsid w:val="004A5725"/>
    <w:rsid w:val="004A5793"/>
    <w:rsid w:val="004A58EF"/>
    <w:rsid w:val="004A59FD"/>
    <w:rsid w:val="004A5A22"/>
    <w:rsid w:val="004A5B50"/>
    <w:rsid w:val="004A5BAB"/>
    <w:rsid w:val="004A5E0D"/>
    <w:rsid w:val="004A6231"/>
    <w:rsid w:val="004A62EC"/>
    <w:rsid w:val="004A679B"/>
    <w:rsid w:val="004A7693"/>
    <w:rsid w:val="004A7762"/>
    <w:rsid w:val="004A7C08"/>
    <w:rsid w:val="004A7CB2"/>
    <w:rsid w:val="004A7CFF"/>
    <w:rsid w:val="004A7EB5"/>
    <w:rsid w:val="004B0191"/>
    <w:rsid w:val="004B0240"/>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6E7"/>
    <w:rsid w:val="004B3A04"/>
    <w:rsid w:val="004B3DDE"/>
    <w:rsid w:val="004B3F03"/>
    <w:rsid w:val="004B41A0"/>
    <w:rsid w:val="004B4260"/>
    <w:rsid w:val="004B42E6"/>
    <w:rsid w:val="004B4550"/>
    <w:rsid w:val="004B4583"/>
    <w:rsid w:val="004B4ABC"/>
    <w:rsid w:val="004B4D8C"/>
    <w:rsid w:val="004B4DA0"/>
    <w:rsid w:val="004B4DA5"/>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225"/>
    <w:rsid w:val="004C2A20"/>
    <w:rsid w:val="004C2D56"/>
    <w:rsid w:val="004C2E44"/>
    <w:rsid w:val="004C31C5"/>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5825"/>
    <w:rsid w:val="004D5995"/>
    <w:rsid w:val="004D5EFE"/>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1E8"/>
    <w:rsid w:val="004E1409"/>
    <w:rsid w:val="004E1B25"/>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3E00"/>
    <w:rsid w:val="004E403C"/>
    <w:rsid w:val="004E438A"/>
    <w:rsid w:val="004E4467"/>
    <w:rsid w:val="004E446A"/>
    <w:rsid w:val="004E4833"/>
    <w:rsid w:val="004E4B16"/>
    <w:rsid w:val="004E4C55"/>
    <w:rsid w:val="004E5240"/>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60E"/>
    <w:rsid w:val="004E76A8"/>
    <w:rsid w:val="004E7848"/>
    <w:rsid w:val="004E785D"/>
    <w:rsid w:val="004E7A80"/>
    <w:rsid w:val="004F00FF"/>
    <w:rsid w:val="004F0156"/>
    <w:rsid w:val="004F01BE"/>
    <w:rsid w:val="004F03C2"/>
    <w:rsid w:val="004F09AF"/>
    <w:rsid w:val="004F0A8D"/>
    <w:rsid w:val="004F0C7E"/>
    <w:rsid w:val="004F174F"/>
    <w:rsid w:val="004F17E1"/>
    <w:rsid w:val="004F18A7"/>
    <w:rsid w:val="004F19A1"/>
    <w:rsid w:val="004F1A08"/>
    <w:rsid w:val="004F1BA6"/>
    <w:rsid w:val="004F1CF4"/>
    <w:rsid w:val="004F1ED6"/>
    <w:rsid w:val="004F2A35"/>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64"/>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A9"/>
    <w:rsid w:val="005163FB"/>
    <w:rsid w:val="00516ADA"/>
    <w:rsid w:val="00516F92"/>
    <w:rsid w:val="005170E7"/>
    <w:rsid w:val="00517417"/>
    <w:rsid w:val="00517486"/>
    <w:rsid w:val="00517614"/>
    <w:rsid w:val="00517A5A"/>
    <w:rsid w:val="005204A9"/>
    <w:rsid w:val="0052068D"/>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3B28"/>
    <w:rsid w:val="00523C9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CA8"/>
    <w:rsid w:val="00525D48"/>
    <w:rsid w:val="00525DF1"/>
    <w:rsid w:val="00525E22"/>
    <w:rsid w:val="0052603C"/>
    <w:rsid w:val="00526BBF"/>
    <w:rsid w:val="00526C96"/>
    <w:rsid w:val="00526CF6"/>
    <w:rsid w:val="00527134"/>
    <w:rsid w:val="00527389"/>
    <w:rsid w:val="005276EC"/>
    <w:rsid w:val="005278E7"/>
    <w:rsid w:val="005278F7"/>
    <w:rsid w:val="00527F78"/>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C96"/>
    <w:rsid w:val="00534E93"/>
    <w:rsid w:val="00534F43"/>
    <w:rsid w:val="00534F52"/>
    <w:rsid w:val="005352DD"/>
    <w:rsid w:val="00535E6A"/>
    <w:rsid w:val="00536323"/>
    <w:rsid w:val="005364C0"/>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3F17"/>
    <w:rsid w:val="0054408E"/>
    <w:rsid w:val="005444E5"/>
    <w:rsid w:val="00544824"/>
    <w:rsid w:val="00544855"/>
    <w:rsid w:val="00544A6B"/>
    <w:rsid w:val="00544AA0"/>
    <w:rsid w:val="00544D36"/>
    <w:rsid w:val="00544E0E"/>
    <w:rsid w:val="00545A47"/>
    <w:rsid w:val="00545B98"/>
    <w:rsid w:val="00545E5E"/>
    <w:rsid w:val="0054612F"/>
    <w:rsid w:val="005461DE"/>
    <w:rsid w:val="005462D7"/>
    <w:rsid w:val="00546358"/>
    <w:rsid w:val="005463DB"/>
    <w:rsid w:val="00546982"/>
    <w:rsid w:val="00546A02"/>
    <w:rsid w:val="00546FF0"/>
    <w:rsid w:val="005470DA"/>
    <w:rsid w:val="00547D36"/>
    <w:rsid w:val="00547F4A"/>
    <w:rsid w:val="00547FD6"/>
    <w:rsid w:val="005500E0"/>
    <w:rsid w:val="00550484"/>
    <w:rsid w:val="0055049A"/>
    <w:rsid w:val="005504B5"/>
    <w:rsid w:val="005508C4"/>
    <w:rsid w:val="00550A97"/>
    <w:rsid w:val="00550B3B"/>
    <w:rsid w:val="00551890"/>
    <w:rsid w:val="005519F9"/>
    <w:rsid w:val="005519FF"/>
    <w:rsid w:val="00551F1B"/>
    <w:rsid w:val="00552286"/>
    <w:rsid w:val="005522CA"/>
    <w:rsid w:val="0055238D"/>
    <w:rsid w:val="0055249E"/>
    <w:rsid w:val="00552717"/>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0FE"/>
    <w:rsid w:val="005602C3"/>
    <w:rsid w:val="005604D6"/>
    <w:rsid w:val="0056056E"/>
    <w:rsid w:val="0056069B"/>
    <w:rsid w:val="00560795"/>
    <w:rsid w:val="00560A24"/>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1"/>
    <w:rsid w:val="005644ED"/>
    <w:rsid w:val="00564AEE"/>
    <w:rsid w:val="00564E30"/>
    <w:rsid w:val="00565002"/>
    <w:rsid w:val="00565402"/>
    <w:rsid w:val="005654A1"/>
    <w:rsid w:val="00565AA0"/>
    <w:rsid w:val="00566077"/>
    <w:rsid w:val="00566550"/>
    <w:rsid w:val="00566630"/>
    <w:rsid w:val="00566D61"/>
    <w:rsid w:val="00566D84"/>
    <w:rsid w:val="00566EAB"/>
    <w:rsid w:val="00566F82"/>
    <w:rsid w:val="00567404"/>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6EE2"/>
    <w:rsid w:val="005770AD"/>
    <w:rsid w:val="00577126"/>
    <w:rsid w:val="00577443"/>
    <w:rsid w:val="00577574"/>
    <w:rsid w:val="005776E1"/>
    <w:rsid w:val="005779F8"/>
    <w:rsid w:val="00577D03"/>
    <w:rsid w:val="00577D76"/>
    <w:rsid w:val="00577EE0"/>
    <w:rsid w:val="00577F15"/>
    <w:rsid w:val="00577FD5"/>
    <w:rsid w:val="005804AA"/>
    <w:rsid w:val="00580811"/>
    <w:rsid w:val="00580910"/>
    <w:rsid w:val="00580940"/>
    <w:rsid w:val="00580977"/>
    <w:rsid w:val="00580A69"/>
    <w:rsid w:val="00581680"/>
    <w:rsid w:val="00581764"/>
    <w:rsid w:val="00581B58"/>
    <w:rsid w:val="00581D49"/>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A7B6C"/>
    <w:rsid w:val="005B0367"/>
    <w:rsid w:val="005B0B54"/>
    <w:rsid w:val="005B0BD8"/>
    <w:rsid w:val="005B0C4E"/>
    <w:rsid w:val="005B1225"/>
    <w:rsid w:val="005B1711"/>
    <w:rsid w:val="005B1845"/>
    <w:rsid w:val="005B18BC"/>
    <w:rsid w:val="005B194C"/>
    <w:rsid w:val="005B1E92"/>
    <w:rsid w:val="005B2105"/>
    <w:rsid w:val="005B255F"/>
    <w:rsid w:val="005B2C39"/>
    <w:rsid w:val="005B3596"/>
    <w:rsid w:val="005B35C6"/>
    <w:rsid w:val="005B3928"/>
    <w:rsid w:val="005B39F2"/>
    <w:rsid w:val="005B3B4E"/>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80F"/>
    <w:rsid w:val="005C19C0"/>
    <w:rsid w:val="005C1A6B"/>
    <w:rsid w:val="005C1C53"/>
    <w:rsid w:val="005C1CDB"/>
    <w:rsid w:val="005C1D64"/>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225"/>
    <w:rsid w:val="005C522A"/>
    <w:rsid w:val="005C5274"/>
    <w:rsid w:val="005C54EF"/>
    <w:rsid w:val="005C5614"/>
    <w:rsid w:val="005C569F"/>
    <w:rsid w:val="005C598B"/>
    <w:rsid w:val="005C5FB8"/>
    <w:rsid w:val="005C616F"/>
    <w:rsid w:val="005C6493"/>
    <w:rsid w:val="005C65DE"/>
    <w:rsid w:val="005C6C4F"/>
    <w:rsid w:val="005C6CCF"/>
    <w:rsid w:val="005C7064"/>
    <w:rsid w:val="005C72E2"/>
    <w:rsid w:val="005C7363"/>
    <w:rsid w:val="005C7B75"/>
    <w:rsid w:val="005C7DC4"/>
    <w:rsid w:val="005C7DDE"/>
    <w:rsid w:val="005D006B"/>
    <w:rsid w:val="005D01B6"/>
    <w:rsid w:val="005D02D7"/>
    <w:rsid w:val="005D04FE"/>
    <w:rsid w:val="005D0820"/>
    <w:rsid w:val="005D0940"/>
    <w:rsid w:val="005D0C33"/>
    <w:rsid w:val="005D123E"/>
    <w:rsid w:val="005D1265"/>
    <w:rsid w:val="005D16C6"/>
    <w:rsid w:val="005D1A23"/>
    <w:rsid w:val="005D1AB4"/>
    <w:rsid w:val="005D1D85"/>
    <w:rsid w:val="005D1DA2"/>
    <w:rsid w:val="005D1EAE"/>
    <w:rsid w:val="005D2129"/>
    <w:rsid w:val="005D2BCD"/>
    <w:rsid w:val="005D2CBE"/>
    <w:rsid w:val="005D2D9C"/>
    <w:rsid w:val="005D2E1A"/>
    <w:rsid w:val="005D2EFA"/>
    <w:rsid w:val="005D350C"/>
    <w:rsid w:val="005D37F2"/>
    <w:rsid w:val="005D38F4"/>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C76"/>
    <w:rsid w:val="005D7D00"/>
    <w:rsid w:val="005D7FC6"/>
    <w:rsid w:val="005E015C"/>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8AD"/>
    <w:rsid w:val="005E695D"/>
    <w:rsid w:val="005E6A86"/>
    <w:rsid w:val="005E6A9C"/>
    <w:rsid w:val="005E6C61"/>
    <w:rsid w:val="005E6DFB"/>
    <w:rsid w:val="005E6EE6"/>
    <w:rsid w:val="005E6FB2"/>
    <w:rsid w:val="005E713C"/>
    <w:rsid w:val="005E751C"/>
    <w:rsid w:val="005E752B"/>
    <w:rsid w:val="005E77BF"/>
    <w:rsid w:val="005E7BF6"/>
    <w:rsid w:val="005E7F59"/>
    <w:rsid w:val="005F035B"/>
    <w:rsid w:val="005F0556"/>
    <w:rsid w:val="005F06CE"/>
    <w:rsid w:val="005F0947"/>
    <w:rsid w:val="005F1049"/>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027"/>
    <w:rsid w:val="0060119E"/>
    <w:rsid w:val="00601327"/>
    <w:rsid w:val="00601854"/>
    <w:rsid w:val="00601D2F"/>
    <w:rsid w:val="0060205C"/>
    <w:rsid w:val="00602316"/>
    <w:rsid w:val="006025BC"/>
    <w:rsid w:val="00602AD1"/>
    <w:rsid w:val="00603339"/>
    <w:rsid w:val="0060377F"/>
    <w:rsid w:val="006037EC"/>
    <w:rsid w:val="00603BFC"/>
    <w:rsid w:val="00603C3F"/>
    <w:rsid w:val="00603D09"/>
    <w:rsid w:val="00603DA9"/>
    <w:rsid w:val="0060407F"/>
    <w:rsid w:val="00604124"/>
    <w:rsid w:val="00604165"/>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233"/>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463"/>
    <w:rsid w:val="006164D8"/>
    <w:rsid w:val="006166C2"/>
    <w:rsid w:val="006171C4"/>
    <w:rsid w:val="00617402"/>
    <w:rsid w:val="00617855"/>
    <w:rsid w:val="0061797F"/>
    <w:rsid w:val="00617B56"/>
    <w:rsid w:val="00617B8F"/>
    <w:rsid w:val="00620143"/>
    <w:rsid w:val="006205FB"/>
    <w:rsid w:val="0062085F"/>
    <w:rsid w:val="006208F1"/>
    <w:rsid w:val="0062090C"/>
    <w:rsid w:val="00620ACE"/>
    <w:rsid w:val="00620B66"/>
    <w:rsid w:val="00621009"/>
    <w:rsid w:val="006212A0"/>
    <w:rsid w:val="00621325"/>
    <w:rsid w:val="006213A3"/>
    <w:rsid w:val="0062145D"/>
    <w:rsid w:val="0062150F"/>
    <w:rsid w:val="00621993"/>
    <w:rsid w:val="00621CB4"/>
    <w:rsid w:val="00621E18"/>
    <w:rsid w:val="00621E94"/>
    <w:rsid w:val="00621F0F"/>
    <w:rsid w:val="00622291"/>
    <w:rsid w:val="0062245D"/>
    <w:rsid w:val="006226B1"/>
    <w:rsid w:val="00622B55"/>
    <w:rsid w:val="00622BE7"/>
    <w:rsid w:val="00622BF8"/>
    <w:rsid w:val="00622EBE"/>
    <w:rsid w:val="00623341"/>
    <w:rsid w:val="0062353F"/>
    <w:rsid w:val="00623C41"/>
    <w:rsid w:val="00623CCC"/>
    <w:rsid w:val="00623F7F"/>
    <w:rsid w:val="006246BA"/>
    <w:rsid w:val="00624729"/>
    <w:rsid w:val="00624860"/>
    <w:rsid w:val="00624D19"/>
    <w:rsid w:val="006251DE"/>
    <w:rsid w:val="0062528C"/>
    <w:rsid w:val="0062574F"/>
    <w:rsid w:val="00625A97"/>
    <w:rsid w:val="00625CA4"/>
    <w:rsid w:val="00625CDC"/>
    <w:rsid w:val="00626190"/>
    <w:rsid w:val="00626557"/>
    <w:rsid w:val="00626792"/>
    <w:rsid w:val="00626A87"/>
    <w:rsid w:val="00626B4D"/>
    <w:rsid w:val="00626C16"/>
    <w:rsid w:val="00626D30"/>
    <w:rsid w:val="00626E04"/>
    <w:rsid w:val="00627413"/>
    <w:rsid w:val="00627A6D"/>
    <w:rsid w:val="00630663"/>
    <w:rsid w:val="006309E7"/>
    <w:rsid w:val="00631117"/>
    <w:rsid w:val="0063112D"/>
    <w:rsid w:val="0063127E"/>
    <w:rsid w:val="0063131D"/>
    <w:rsid w:val="00631653"/>
    <w:rsid w:val="0063167D"/>
    <w:rsid w:val="006317D8"/>
    <w:rsid w:val="00631A16"/>
    <w:rsid w:val="00631DA5"/>
    <w:rsid w:val="006320CE"/>
    <w:rsid w:val="006321AF"/>
    <w:rsid w:val="00632449"/>
    <w:rsid w:val="0063273E"/>
    <w:rsid w:val="00632D52"/>
    <w:rsid w:val="006330C5"/>
    <w:rsid w:val="006333E6"/>
    <w:rsid w:val="006334A5"/>
    <w:rsid w:val="00633568"/>
    <w:rsid w:val="006335A7"/>
    <w:rsid w:val="00633785"/>
    <w:rsid w:val="00633A57"/>
    <w:rsid w:val="00633B75"/>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BEB"/>
    <w:rsid w:val="00636CDE"/>
    <w:rsid w:val="00637223"/>
    <w:rsid w:val="00637442"/>
    <w:rsid w:val="006376B3"/>
    <w:rsid w:val="006376F7"/>
    <w:rsid w:val="00637AC4"/>
    <w:rsid w:val="00637EA6"/>
    <w:rsid w:val="00637EB8"/>
    <w:rsid w:val="006400E4"/>
    <w:rsid w:val="006400EF"/>
    <w:rsid w:val="00640141"/>
    <w:rsid w:val="00640440"/>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821"/>
    <w:rsid w:val="00644B76"/>
    <w:rsid w:val="00644BA4"/>
    <w:rsid w:val="00644DCE"/>
    <w:rsid w:val="006453BF"/>
    <w:rsid w:val="006456E6"/>
    <w:rsid w:val="00645EBA"/>
    <w:rsid w:val="006460D5"/>
    <w:rsid w:val="00646278"/>
    <w:rsid w:val="00646371"/>
    <w:rsid w:val="006467F0"/>
    <w:rsid w:val="006467FF"/>
    <w:rsid w:val="00646874"/>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50F"/>
    <w:rsid w:val="006517EB"/>
    <w:rsid w:val="0065184B"/>
    <w:rsid w:val="00651CFD"/>
    <w:rsid w:val="006520E8"/>
    <w:rsid w:val="0065221D"/>
    <w:rsid w:val="0065256C"/>
    <w:rsid w:val="006528DF"/>
    <w:rsid w:val="00652CFA"/>
    <w:rsid w:val="006530A2"/>
    <w:rsid w:val="006533F5"/>
    <w:rsid w:val="00653456"/>
    <w:rsid w:val="006538D0"/>
    <w:rsid w:val="00653D31"/>
    <w:rsid w:val="00654017"/>
    <w:rsid w:val="00654180"/>
    <w:rsid w:val="006541D3"/>
    <w:rsid w:val="00654253"/>
    <w:rsid w:val="00654308"/>
    <w:rsid w:val="006548DC"/>
    <w:rsid w:val="00654A5A"/>
    <w:rsid w:val="00654BF9"/>
    <w:rsid w:val="00654E31"/>
    <w:rsid w:val="0065537D"/>
    <w:rsid w:val="0065579A"/>
    <w:rsid w:val="006559C0"/>
    <w:rsid w:val="00655D2D"/>
    <w:rsid w:val="00655D83"/>
    <w:rsid w:val="00655FB3"/>
    <w:rsid w:val="00656F34"/>
    <w:rsid w:val="00656F91"/>
    <w:rsid w:val="0065767B"/>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78E"/>
    <w:rsid w:val="006629ED"/>
    <w:rsid w:val="00662CE1"/>
    <w:rsid w:val="006633FA"/>
    <w:rsid w:val="006636B3"/>
    <w:rsid w:val="0066396E"/>
    <w:rsid w:val="006639DD"/>
    <w:rsid w:val="00663BFE"/>
    <w:rsid w:val="00663C36"/>
    <w:rsid w:val="00664519"/>
    <w:rsid w:val="0066472F"/>
    <w:rsid w:val="00664B14"/>
    <w:rsid w:val="00664E8A"/>
    <w:rsid w:val="006652E3"/>
    <w:rsid w:val="00665443"/>
    <w:rsid w:val="006654D4"/>
    <w:rsid w:val="0066563D"/>
    <w:rsid w:val="006657AD"/>
    <w:rsid w:val="00665A0D"/>
    <w:rsid w:val="00665D8B"/>
    <w:rsid w:val="00665F15"/>
    <w:rsid w:val="00665F4B"/>
    <w:rsid w:val="00666038"/>
    <w:rsid w:val="006662D2"/>
    <w:rsid w:val="00666A9B"/>
    <w:rsid w:val="006670E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743"/>
    <w:rsid w:val="00673B73"/>
    <w:rsid w:val="00673D39"/>
    <w:rsid w:val="00673DB8"/>
    <w:rsid w:val="00673E20"/>
    <w:rsid w:val="00673E5C"/>
    <w:rsid w:val="00673E67"/>
    <w:rsid w:val="006745E6"/>
    <w:rsid w:val="0067472F"/>
    <w:rsid w:val="00674855"/>
    <w:rsid w:val="0067490C"/>
    <w:rsid w:val="00674D21"/>
    <w:rsid w:val="00674EF6"/>
    <w:rsid w:val="006752A1"/>
    <w:rsid w:val="00675302"/>
    <w:rsid w:val="00675D2F"/>
    <w:rsid w:val="00676387"/>
    <w:rsid w:val="006767F3"/>
    <w:rsid w:val="0067682D"/>
    <w:rsid w:val="00676A58"/>
    <w:rsid w:val="00676B8B"/>
    <w:rsid w:val="00676DC0"/>
    <w:rsid w:val="0067722D"/>
    <w:rsid w:val="0067747C"/>
    <w:rsid w:val="006775C1"/>
    <w:rsid w:val="00677D29"/>
    <w:rsid w:val="00680199"/>
    <w:rsid w:val="00680278"/>
    <w:rsid w:val="0068079E"/>
    <w:rsid w:val="00680B27"/>
    <w:rsid w:val="00680B60"/>
    <w:rsid w:val="00680CCD"/>
    <w:rsid w:val="00680FF9"/>
    <w:rsid w:val="00681057"/>
    <w:rsid w:val="0068130C"/>
    <w:rsid w:val="00681C39"/>
    <w:rsid w:val="00681CA7"/>
    <w:rsid w:val="00682438"/>
    <w:rsid w:val="006824A8"/>
    <w:rsid w:val="00682549"/>
    <w:rsid w:val="00682B91"/>
    <w:rsid w:val="00682C2B"/>
    <w:rsid w:val="00682C71"/>
    <w:rsid w:val="00682F4A"/>
    <w:rsid w:val="006831A6"/>
    <w:rsid w:val="00683547"/>
    <w:rsid w:val="0068357C"/>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D79"/>
    <w:rsid w:val="00686FBA"/>
    <w:rsid w:val="00687167"/>
    <w:rsid w:val="0068720E"/>
    <w:rsid w:val="00687283"/>
    <w:rsid w:val="0068729F"/>
    <w:rsid w:val="0068762D"/>
    <w:rsid w:val="00687E40"/>
    <w:rsid w:val="006900D1"/>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16F"/>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2A1A"/>
    <w:rsid w:val="006A2B54"/>
    <w:rsid w:val="006A2C5B"/>
    <w:rsid w:val="006A3053"/>
    <w:rsid w:val="006A3796"/>
    <w:rsid w:val="006A3DF7"/>
    <w:rsid w:val="006A44FC"/>
    <w:rsid w:val="006A4559"/>
    <w:rsid w:val="006A467A"/>
    <w:rsid w:val="006A48EB"/>
    <w:rsid w:val="006A4A1D"/>
    <w:rsid w:val="006A4E33"/>
    <w:rsid w:val="006A545B"/>
    <w:rsid w:val="006A5641"/>
    <w:rsid w:val="006A5A8F"/>
    <w:rsid w:val="006A5C99"/>
    <w:rsid w:val="006A62C1"/>
    <w:rsid w:val="006A6415"/>
    <w:rsid w:val="006A6484"/>
    <w:rsid w:val="006A6543"/>
    <w:rsid w:val="006A6FAF"/>
    <w:rsid w:val="006A7123"/>
    <w:rsid w:val="006A76AD"/>
    <w:rsid w:val="006A786A"/>
    <w:rsid w:val="006A7990"/>
    <w:rsid w:val="006B0890"/>
    <w:rsid w:val="006B0C9A"/>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212"/>
    <w:rsid w:val="006B5600"/>
    <w:rsid w:val="006B5933"/>
    <w:rsid w:val="006B5BD9"/>
    <w:rsid w:val="006B5C51"/>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250"/>
    <w:rsid w:val="006C2554"/>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6841"/>
    <w:rsid w:val="006C71FB"/>
    <w:rsid w:val="006C73B1"/>
    <w:rsid w:val="006C73F1"/>
    <w:rsid w:val="006C79F8"/>
    <w:rsid w:val="006C7D6D"/>
    <w:rsid w:val="006C7EA4"/>
    <w:rsid w:val="006D013F"/>
    <w:rsid w:val="006D03F9"/>
    <w:rsid w:val="006D07B7"/>
    <w:rsid w:val="006D09B6"/>
    <w:rsid w:val="006D09C5"/>
    <w:rsid w:val="006D0BE8"/>
    <w:rsid w:val="006D0EC6"/>
    <w:rsid w:val="006D100D"/>
    <w:rsid w:val="006D10E6"/>
    <w:rsid w:val="006D1103"/>
    <w:rsid w:val="006D1429"/>
    <w:rsid w:val="006D14BB"/>
    <w:rsid w:val="006D1674"/>
    <w:rsid w:val="006D17E4"/>
    <w:rsid w:val="006D1813"/>
    <w:rsid w:val="006D1A64"/>
    <w:rsid w:val="006D1B8A"/>
    <w:rsid w:val="006D1C79"/>
    <w:rsid w:val="006D20C3"/>
    <w:rsid w:val="006D20C6"/>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4CE"/>
    <w:rsid w:val="006E0B11"/>
    <w:rsid w:val="006E0EC9"/>
    <w:rsid w:val="006E109E"/>
    <w:rsid w:val="006E1690"/>
    <w:rsid w:val="006E16E3"/>
    <w:rsid w:val="006E175E"/>
    <w:rsid w:val="006E181C"/>
    <w:rsid w:val="006E19DB"/>
    <w:rsid w:val="006E1CF2"/>
    <w:rsid w:val="006E2398"/>
    <w:rsid w:val="006E23EB"/>
    <w:rsid w:val="006E253C"/>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6F7686"/>
    <w:rsid w:val="006F7CC3"/>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5F43"/>
    <w:rsid w:val="00706043"/>
    <w:rsid w:val="007061A9"/>
    <w:rsid w:val="0070626A"/>
    <w:rsid w:val="00706285"/>
    <w:rsid w:val="00706467"/>
    <w:rsid w:val="0070659B"/>
    <w:rsid w:val="007066F7"/>
    <w:rsid w:val="00706F71"/>
    <w:rsid w:val="00707362"/>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44"/>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5FB2"/>
    <w:rsid w:val="0072671B"/>
    <w:rsid w:val="007268C3"/>
    <w:rsid w:val="00726F55"/>
    <w:rsid w:val="00726FD0"/>
    <w:rsid w:val="00726FE3"/>
    <w:rsid w:val="0072719A"/>
    <w:rsid w:val="00727623"/>
    <w:rsid w:val="0072776E"/>
    <w:rsid w:val="00727854"/>
    <w:rsid w:val="00727B36"/>
    <w:rsid w:val="00727B9F"/>
    <w:rsid w:val="0073006D"/>
    <w:rsid w:val="00730215"/>
    <w:rsid w:val="007302B2"/>
    <w:rsid w:val="00730344"/>
    <w:rsid w:val="007307F7"/>
    <w:rsid w:val="0073095B"/>
    <w:rsid w:val="00730A8F"/>
    <w:rsid w:val="00730C63"/>
    <w:rsid w:val="00730CC2"/>
    <w:rsid w:val="00730FB7"/>
    <w:rsid w:val="00730FF7"/>
    <w:rsid w:val="007312E3"/>
    <w:rsid w:val="00731618"/>
    <w:rsid w:val="0073226B"/>
    <w:rsid w:val="0073261F"/>
    <w:rsid w:val="007326CC"/>
    <w:rsid w:val="00732B49"/>
    <w:rsid w:val="00733310"/>
    <w:rsid w:val="0073347D"/>
    <w:rsid w:val="007336BF"/>
    <w:rsid w:val="007337F7"/>
    <w:rsid w:val="00733B98"/>
    <w:rsid w:val="00734117"/>
    <w:rsid w:val="0073438F"/>
    <w:rsid w:val="007344B5"/>
    <w:rsid w:val="007344EA"/>
    <w:rsid w:val="00734685"/>
    <w:rsid w:val="0073518A"/>
    <w:rsid w:val="00735235"/>
    <w:rsid w:val="007352F5"/>
    <w:rsid w:val="0073539B"/>
    <w:rsid w:val="00735478"/>
    <w:rsid w:val="0073576A"/>
    <w:rsid w:val="007357D0"/>
    <w:rsid w:val="00735D3D"/>
    <w:rsid w:val="00735F67"/>
    <w:rsid w:val="0073602B"/>
    <w:rsid w:val="00736251"/>
    <w:rsid w:val="00736364"/>
    <w:rsid w:val="007365DE"/>
    <w:rsid w:val="00736643"/>
    <w:rsid w:val="007366A8"/>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69EF"/>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91C"/>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6CF9"/>
    <w:rsid w:val="007571A1"/>
    <w:rsid w:val="007574A2"/>
    <w:rsid w:val="007574B9"/>
    <w:rsid w:val="007577B5"/>
    <w:rsid w:val="0075790A"/>
    <w:rsid w:val="00757B2F"/>
    <w:rsid w:val="00757D96"/>
    <w:rsid w:val="00757E9B"/>
    <w:rsid w:val="0076055F"/>
    <w:rsid w:val="00760E90"/>
    <w:rsid w:val="00762627"/>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76B"/>
    <w:rsid w:val="00767C80"/>
    <w:rsid w:val="00767EBD"/>
    <w:rsid w:val="00767F50"/>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289E"/>
    <w:rsid w:val="00773099"/>
    <w:rsid w:val="00773126"/>
    <w:rsid w:val="007731A9"/>
    <w:rsid w:val="007739C2"/>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80A"/>
    <w:rsid w:val="00784904"/>
    <w:rsid w:val="00784EC2"/>
    <w:rsid w:val="007851BE"/>
    <w:rsid w:val="007852F6"/>
    <w:rsid w:val="0078575B"/>
    <w:rsid w:val="007859AD"/>
    <w:rsid w:val="00785BA6"/>
    <w:rsid w:val="00785CF0"/>
    <w:rsid w:val="0078643B"/>
    <w:rsid w:val="0078649C"/>
    <w:rsid w:val="0078669C"/>
    <w:rsid w:val="007867E9"/>
    <w:rsid w:val="00786CBB"/>
    <w:rsid w:val="00786CDB"/>
    <w:rsid w:val="007876F6"/>
    <w:rsid w:val="00787759"/>
    <w:rsid w:val="00787A86"/>
    <w:rsid w:val="00787B8F"/>
    <w:rsid w:val="00787C0B"/>
    <w:rsid w:val="00787C48"/>
    <w:rsid w:val="00790365"/>
    <w:rsid w:val="007906AE"/>
    <w:rsid w:val="00790D4C"/>
    <w:rsid w:val="00790E9D"/>
    <w:rsid w:val="0079112D"/>
    <w:rsid w:val="00791FBF"/>
    <w:rsid w:val="00792038"/>
    <w:rsid w:val="0079212C"/>
    <w:rsid w:val="00792480"/>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04"/>
    <w:rsid w:val="007966C5"/>
    <w:rsid w:val="00796914"/>
    <w:rsid w:val="00796941"/>
    <w:rsid w:val="00796DBE"/>
    <w:rsid w:val="0079704B"/>
    <w:rsid w:val="007974C0"/>
    <w:rsid w:val="007975F2"/>
    <w:rsid w:val="007976AE"/>
    <w:rsid w:val="007978E3"/>
    <w:rsid w:val="00797A68"/>
    <w:rsid w:val="00797F29"/>
    <w:rsid w:val="00797FB8"/>
    <w:rsid w:val="007A01A6"/>
    <w:rsid w:val="007A0292"/>
    <w:rsid w:val="007A054B"/>
    <w:rsid w:val="007A05BE"/>
    <w:rsid w:val="007A07CD"/>
    <w:rsid w:val="007A09E4"/>
    <w:rsid w:val="007A0A3A"/>
    <w:rsid w:val="007A0A78"/>
    <w:rsid w:val="007A0ADB"/>
    <w:rsid w:val="007A0E1C"/>
    <w:rsid w:val="007A1056"/>
    <w:rsid w:val="007A124F"/>
    <w:rsid w:val="007A12B8"/>
    <w:rsid w:val="007A134C"/>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67"/>
    <w:rsid w:val="007A4D64"/>
    <w:rsid w:val="007A4DB9"/>
    <w:rsid w:val="007A4F57"/>
    <w:rsid w:val="007A5028"/>
    <w:rsid w:val="007A5095"/>
    <w:rsid w:val="007A534C"/>
    <w:rsid w:val="007A54E6"/>
    <w:rsid w:val="007A566C"/>
    <w:rsid w:val="007A5793"/>
    <w:rsid w:val="007A57C5"/>
    <w:rsid w:val="007A5A7F"/>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EE4"/>
    <w:rsid w:val="007B1AF9"/>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6E6B"/>
    <w:rsid w:val="007B7137"/>
    <w:rsid w:val="007B7696"/>
    <w:rsid w:val="007B7EDA"/>
    <w:rsid w:val="007C0004"/>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5E"/>
    <w:rsid w:val="007D0363"/>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D8"/>
    <w:rsid w:val="007E0CFB"/>
    <w:rsid w:val="007E116B"/>
    <w:rsid w:val="007E14E0"/>
    <w:rsid w:val="007E1718"/>
    <w:rsid w:val="007E1969"/>
    <w:rsid w:val="007E1A34"/>
    <w:rsid w:val="007E1BBB"/>
    <w:rsid w:val="007E1CC0"/>
    <w:rsid w:val="007E1E3E"/>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45E"/>
    <w:rsid w:val="007E7465"/>
    <w:rsid w:val="007E7789"/>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675"/>
    <w:rsid w:val="007F38B2"/>
    <w:rsid w:val="007F3BB5"/>
    <w:rsid w:val="007F3CAE"/>
    <w:rsid w:val="007F42CC"/>
    <w:rsid w:val="007F43A0"/>
    <w:rsid w:val="007F4617"/>
    <w:rsid w:val="007F4B01"/>
    <w:rsid w:val="007F4C54"/>
    <w:rsid w:val="007F4D55"/>
    <w:rsid w:val="007F5079"/>
    <w:rsid w:val="007F5457"/>
    <w:rsid w:val="007F5591"/>
    <w:rsid w:val="007F5C0D"/>
    <w:rsid w:val="007F5F76"/>
    <w:rsid w:val="007F635B"/>
    <w:rsid w:val="007F6475"/>
    <w:rsid w:val="007F6AB2"/>
    <w:rsid w:val="007F6B1F"/>
    <w:rsid w:val="007F6CCD"/>
    <w:rsid w:val="007F6DDE"/>
    <w:rsid w:val="007F6E60"/>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AA0"/>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15F"/>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113"/>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75F"/>
    <w:rsid w:val="008159FF"/>
    <w:rsid w:val="00816E31"/>
    <w:rsid w:val="00816ED6"/>
    <w:rsid w:val="00817451"/>
    <w:rsid w:val="008174F5"/>
    <w:rsid w:val="008175CD"/>
    <w:rsid w:val="0081784C"/>
    <w:rsid w:val="00817BE5"/>
    <w:rsid w:val="0082003A"/>
    <w:rsid w:val="0082041C"/>
    <w:rsid w:val="008208FA"/>
    <w:rsid w:val="00820BC8"/>
    <w:rsid w:val="00820EB3"/>
    <w:rsid w:val="0082146C"/>
    <w:rsid w:val="0082152A"/>
    <w:rsid w:val="00821559"/>
    <w:rsid w:val="00821587"/>
    <w:rsid w:val="008215D9"/>
    <w:rsid w:val="0082189F"/>
    <w:rsid w:val="008218F4"/>
    <w:rsid w:val="00821DF0"/>
    <w:rsid w:val="00821EAB"/>
    <w:rsid w:val="00822294"/>
    <w:rsid w:val="00822884"/>
    <w:rsid w:val="00822944"/>
    <w:rsid w:val="00822A3B"/>
    <w:rsid w:val="00822C51"/>
    <w:rsid w:val="00822C52"/>
    <w:rsid w:val="0082301B"/>
    <w:rsid w:val="008233EB"/>
    <w:rsid w:val="00823CF8"/>
    <w:rsid w:val="00823FCB"/>
    <w:rsid w:val="0082407D"/>
    <w:rsid w:val="0082454A"/>
    <w:rsid w:val="008246F4"/>
    <w:rsid w:val="008249D7"/>
    <w:rsid w:val="00824DD9"/>
    <w:rsid w:val="008251CD"/>
    <w:rsid w:val="00825900"/>
    <w:rsid w:val="00825B25"/>
    <w:rsid w:val="00825DD3"/>
    <w:rsid w:val="008260D1"/>
    <w:rsid w:val="0082612E"/>
    <w:rsid w:val="0082619C"/>
    <w:rsid w:val="008267B8"/>
    <w:rsid w:val="00826A6C"/>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1880"/>
    <w:rsid w:val="00842479"/>
    <w:rsid w:val="0084248B"/>
    <w:rsid w:val="00842652"/>
    <w:rsid w:val="00842B93"/>
    <w:rsid w:val="00842C28"/>
    <w:rsid w:val="00842C70"/>
    <w:rsid w:val="00842CCE"/>
    <w:rsid w:val="00842D7A"/>
    <w:rsid w:val="00842D91"/>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3C"/>
    <w:rsid w:val="00851F4F"/>
    <w:rsid w:val="00852319"/>
    <w:rsid w:val="00852574"/>
    <w:rsid w:val="008528F2"/>
    <w:rsid w:val="008529DA"/>
    <w:rsid w:val="00853200"/>
    <w:rsid w:val="0085320F"/>
    <w:rsid w:val="008534D7"/>
    <w:rsid w:val="0085376D"/>
    <w:rsid w:val="00853BEA"/>
    <w:rsid w:val="00853F53"/>
    <w:rsid w:val="00854317"/>
    <w:rsid w:val="00854542"/>
    <w:rsid w:val="008546C1"/>
    <w:rsid w:val="00854B0B"/>
    <w:rsid w:val="008551C1"/>
    <w:rsid w:val="008554A7"/>
    <w:rsid w:val="0085566C"/>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560"/>
    <w:rsid w:val="0086091A"/>
    <w:rsid w:val="00860AC8"/>
    <w:rsid w:val="00860C9E"/>
    <w:rsid w:val="00860DA0"/>
    <w:rsid w:val="008611C3"/>
    <w:rsid w:val="00861217"/>
    <w:rsid w:val="008613BE"/>
    <w:rsid w:val="008618AA"/>
    <w:rsid w:val="00861BEC"/>
    <w:rsid w:val="0086236C"/>
    <w:rsid w:val="008625B8"/>
    <w:rsid w:val="00862635"/>
    <w:rsid w:val="00862B76"/>
    <w:rsid w:val="00862F63"/>
    <w:rsid w:val="0086304E"/>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C7F"/>
    <w:rsid w:val="00871F08"/>
    <w:rsid w:val="0087205F"/>
    <w:rsid w:val="008721A9"/>
    <w:rsid w:val="00872216"/>
    <w:rsid w:val="008722DD"/>
    <w:rsid w:val="00872A32"/>
    <w:rsid w:val="00872D65"/>
    <w:rsid w:val="008730E9"/>
    <w:rsid w:val="008732FD"/>
    <w:rsid w:val="00873489"/>
    <w:rsid w:val="008738A4"/>
    <w:rsid w:val="00873C70"/>
    <w:rsid w:val="00873D0D"/>
    <w:rsid w:val="00873D91"/>
    <w:rsid w:val="00873E13"/>
    <w:rsid w:val="008741FC"/>
    <w:rsid w:val="008743DE"/>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B56"/>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9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753"/>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457"/>
    <w:rsid w:val="008A1857"/>
    <w:rsid w:val="008A187E"/>
    <w:rsid w:val="008A1CE5"/>
    <w:rsid w:val="008A1E73"/>
    <w:rsid w:val="008A1E7A"/>
    <w:rsid w:val="008A1EA9"/>
    <w:rsid w:val="008A2441"/>
    <w:rsid w:val="008A3386"/>
    <w:rsid w:val="008A3D0E"/>
    <w:rsid w:val="008A3D93"/>
    <w:rsid w:val="008A3E6F"/>
    <w:rsid w:val="008A4252"/>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69"/>
    <w:rsid w:val="008A7AC1"/>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951"/>
    <w:rsid w:val="008B5AE8"/>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994"/>
    <w:rsid w:val="008C7A87"/>
    <w:rsid w:val="008C7B2B"/>
    <w:rsid w:val="008C7C9A"/>
    <w:rsid w:val="008D0520"/>
    <w:rsid w:val="008D0FB9"/>
    <w:rsid w:val="008D15AE"/>
    <w:rsid w:val="008D170E"/>
    <w:rsid w:val="008D19AB"/>
    <w:rsid w:val="008D1B45"/>
    <w:rsid w:val="008D1C12"/>
    <w:rsid w:val="008D1DAA"/>
    <w:rsid w:val="008D1E8C"/>
    <w:rsid w:val="008D1F65"/>
    <w:rsid w:val="008D1F9F"/>
    <w:rsid w:val="008D2493"/>
    <w:rsid w:val="008D268A"/>
    <w:rsid w:val="008D2690"/>
    <w:rsid w:val="008D2941"/>
    <w:rsid w:val="008D2AAF"/>
    <w:rsid w:val="008D2DCA"/>
    <w:rsid w:val="008D2E8E"/>
    <w:rsid w:val="008D2FC2"/>
    <w:rsid w:val="008D3303"/>
    <w:rsid w:val="008D3952"/>
    <w:rsid w:val="008D3B15"/>
    <w:rsid w:val="008D3E03"/>
    <w:rsid w:val="008D3EA4"/>
    <w:rsid w:val="008D416C"/>
    <w:rsid w:val="008D41F2"/>
    <w:rsid w:val="008D452F"/>
    <w:rsid w:val="008D463B"/>
    <w:rsid w:val="008D4916"/>
    <w:rsid w:val="008D4C64"/>
    <w:rsid w:val="008D5068"/>
    <w:rsid w:val="008D5264"/>
    <w:rsid w:val="008D52F7"/>
    <w:rsid w:val="008D5C1D"/>
    <w:rsid w:val="008D5C26"/>
    <w:rsid w:val="008D5C91"/>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9AA"/>
    <w:rsid w:val="008E0C4D"/>
    <w:rsid w:val="008E0DF8"/>
    <w:rsid w:val="008E10E6"/>
    <w:rsid w:val="008E119F"/>
    <w:rsid w:val="008E14E6"/>
    <w:rsid w:val="008E1732"/>
    <w:rsid w:val="008E1989"/>
    <w:rsid w:val="008E19D4"/>
    <w:rsid w:val="008E1D78"/>
    <w:rsid w:val="008E22A9"/>
    <w:rsid w:val="008E23A3"/>
    <w:rsid w:val="008E23A6"/>
    <w:rsid w:val="008E255A"/>
    <w:rsid w:val="008E29EE"/>
    <w:rsid w:val="008E2C18"/>
    <w:rsid w:val="008E2C43"/>
    <w:rsid w:val="008E2DD2"/>
    <w:rsid w:val="008E338D"/>
    <w:rsid w:val="008E35E8"/>
    <w:rsid w:val="008E36A3"/>
    <w:rsid w:val="008E37F0"/>
    <w:rsid w:val="008E3822"/>
    <w:rsid w:val="008E388F"/>
    <w:rsid w:val="008E3983"/>
    <w:rsid w:val="008E3AB4"/>
    <w:rsid w:val="008E41CB"/>
    <w:rsid w:val="008E4366"/>
    <w:rsid w:val="008E48E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016"/>
    <w:rsid w:val="008F2147"/>
    <w:rsid w:val="008F24A1"/>
    <w:rsid w:val="008F282D"/>
    <w:rsid w:val="008F2902"/>
    <w:rsid w:val="008F29BE"/>
    <w:rsid w:val="008F36CB"/>
    <w:rsid w:val="008F3838"/>
    <w:rsid w:val="008F40F7"/>
    <w:rsid w:val="008F410C"/>
    <w:rsid w:val="008F42E8"/>
    <w:rsid w:val="008F4439"/>
    <w:rsid w:val="008F45CD"/>
    <w:rsid w:val="008F45F3"/>
    <w:rsid w:val="008F460F"/>
    <w:rsid w:val="008F4813"/>
    <w:rsid w:val="008F4B07"/>
    <w:rsid w:val="008F5323"/>
    <w:rsid w:val="008F580E"/>
    <w:rsid w:val="008F5A68"/>
    <w:rsid w:val="008F5D62"/>
    <w:rsid w:val="008F5E55"/>
    <w:rsid w:val="008F5EAA"/>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07"/>
    <w:rsid w:val="00900A23"/>
    <w:rsid w:val="00900BE9"/>
    <w:rsid w:val="0090138A"/>
    <w:rsid w:val="00901BEF"/>
    <w:rsid w:val="00901CE5"/>
    <w:rsid w:val="00902249"/>
    <w:rsid w:val="00902343"/>
    <w:rsid w:val="0090246D"/>
    <w:rsid w:val="0090287D"/>
    <w:rsid w:val="00902A0D"/>
    <w:rsid w:val="00902E00"/>
    <w:rsid w:val="00903C21"/>
    <w:rsid w:val="00903C8F"/>
    <w:rsid w:val="00903F70"/>
    <w:rsid w:val="00903FB0"/>
    <w:rsid w:val="00904171"/>
    <w:rsid w:val="009041B8"/>
    <w:rsid w:val="009047C7"/>
    <w:rsid w:val="0090482F"/>
    <w:rsid w:val="00904D52"/>
    <w:rsid w:val="00905199"/>
    <w:rsid w:val="00905452"/>
    <w:rsid w:val="00905523"/>
    <w:rsid w:val="009057F5"/>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13D"/>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D28"/>
    <w:rsid w:val="009132E6"/>
    <w:rsid w:val="009132EF"/>
    <w:rsid w:val="00913412"/>
    <w:rsid w:val="009139CA"/>
    <w:rsid w:val="00913E44"/>
    <w:rsid w:val="009143B3"/>
    <w:rsid w:val="00914891"/>
    <w:rsid w:val="009149EA"/>
    <w:rsid w:val="00914B88"/>
    <w:rsid w:val="00914C5A"/>
    <w:rsid w:val="009150CB"/>
    <w:rsid w:val="0091513D"/>
    <w:rsid w:val="00915318"/>
    <w:rsid w:val="00915492"/>
    <w:rsid w:val="00915E9B"/>
    <w:rsid w:val="00916046"/>
    <w:rsid w:val="00916394"/>
    <w:rsid w:val="009163BE"/>
    <w:rsid w:val="0091649C"/>
    <w:rsid w:val="00916A88"/>
    <w:rsid w:val="00916B44"/>
    <w:rsid w:val="0091710D"/>
    <w:rsid w:val="0091727C"/>
    <w:rsid w:val="00917334"/>
    <w:rsid w:val="00917568"/>
    <w:rsid w:val="009175B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6670"/>
    <w:rsid w:val="009266B7"/>
    <w:rsid w:val="0092693A"/>
    <w:rsid w:val="00926978"/>
    <w:rsid w:val="00926D7D"/>
    <w:rsid w:val="0092774B"/>
    <w:rsid w:val="0092791E"/>
    <w:rsid w:val="00927A63"/>
    <w:rsid w:val="00927B6A"/>
    <w:rsid w:val="00927DE1"/>
    <w:rsid w:val="009301AE"/>
    <w:rsid w:val="0093090A"/>
    <w:rsid w:val="00930AF6"/>
    <w:rsid w:val="00930B7C"/>
    <w:rsid w:val="00930D23"/>
    <w:rsid w:val="00930FFC"/>
    <w:rsid w:val="009313BF"/>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36B"/>
    <w:rsid w:val="0094153F"/>
    <w:rsid w:val="009418FD"/>
    <w:rsid w:val="00941A6A"/>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05E"/>
    <w:rsid w:val="00944238"/>
    <w:rsid w:val="009447D9"/>
    <w:rsid w:val="00944B32"/>
    <w:rsid w:val="00944BBD"/>
    <w:rsid w:val="009450B4"/>
    <w:rsid w:val="0094510F"/>
    <w:rsid w:val="0094538B"/>
    <w:rsid w:val="00945659"/>
    <w:rsid w:val="00946266"/>
    <w:rsid w:val="009462D0"/>
    <w:rsid w:val="009468E2"/>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F9"/>
    <w:rsid w:val="0095250D"/>
    <w:rsid w:val="009526F0"/>
    <w:rsid w:val="00952840"/>
    <w:rsid w:val="009528CE"/>
    <w:rsid w:val="00952923"/>
    <w:rsid w:val="00952AA6"/>
    <w:rsid w:val="00952E58"/>
    <w:rsid w:val="00952FA0"/>
    <w:rsid w:val="00953284"/>
    <w:rsid w:val="00953421"/>
    <w:rsid w:val="0095344F"/>
    <w:rsid w:val="00953590"/>
    <w:rsid w:val="0095370F"/>
    <w:rsid w:val="00953E85"/>
    <w:rsid w:val="009544C0"/>
    <w:rsid w:val="0095480D"/>
    <w:rsid w:val="0095506B"/>
    <w:rsid w:val="00955365"/>
    <w:rsid w:val="00955C51"/>
    <w:rsid w:val="00955C5F"/>
    <w:rsid w:val="00955D1A"/>
    <w:rsid w:val="00956076"/>
    <w:rsid w:val="0095631E"/>
    <w:rsid w:val="00956455"/>
    <w:rsid w:val="00956703"/>
    <w:rsid w:val="0095679A"/>
    <w:rsid w:val="009567C9"/>
    <w:rsid w:val="00956A03"/>
    <w:rsid w:val="00956AD4"/>
    <w:rsid w:val="00956E20"/>
    <w:rsid w:val="00957200"/>
    <w:rsid w:val="0095743F"/>
    <w:rsid w:val="009578A9"/>
    <w:rsid w:val="009579DA"/>
    <w:rsid w:val="00957A0D"/>
    <w:rsid w:val="00957C34"/>
    <w:rsid w:val="00957D0B"/>
    <w:rsid w:val="00957EDD"/>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735"/>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50A"/>
    <w:rsid w:val="009727CB"/>
    <w:rsid w:val="009729AF"/>
    <w:rsid w:val="00972B02"/>
    <w:rsid w:val="009735E0"/>
    <w:rsid w:val="00973684"/>
    <w:rsid w:val="00973EC2"/>
    <w:rsid w:val="00973FFC"/>
    <w:rsid w:val="00974466"/>
    <w:rsid w:val="00974585"/>
    <w:rsid w:val="00974802"/>
    <w:rsid w:val="00974AC8"/>
    <w:rsid w:val="00974CBC"/>
    <w:rsid w:val="00974FC7"/>
    <w:rsid w:val="00974FD0"/>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BD9"/>
    <w:rsid w:val="00980EEC"/>
    <w:rsid w:val="00981735"/>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333"/>
    <w:rsid w:val="009A18FD"/>
    <w:rsid w:val="009A1939"/>
    <w:rsid w:val="009A1A4C"/>
    <w:rsid w:val="009A1A74"/>
    <w:rsid w:val="009A1B33"/>
    <w:rsid w:val="009A1C96"/>
    <w:rsid w:val="009A2080"/>
    <w:rsid w:val="009A215D"/>
    <w:rsid w:val="009A3051"/>
    <w:rsid w:val="009A4249"/>
    <w:rsid w:val="009A4437"/>
    <w:rsid w:val="009A4923"/>
    <w:rsid w:val="009A4A7B"/>
    <w:rsid w:val="009A4B35"/>
    <w:rsid w:val="009A4D65"/>
    <w:rsid w:val="009A4E34"/>
    <w:rsid w:val="009A538A"/>
    <w:rsid w:val="009A5985"/>
    <w:rsid w:val="009A59CA"/>
    <w:rsid w:val="009A5C44"/>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BBD"/>
    <w:rsid w:val="009B0D7F"/>
    <w:rsid w:val="009B106F"/>
    <w:rsid w:val="009B1376"/>
    <w:rsid w:val="009B1B89"/>
    <w:rsid w:val="009B23B7"/>
    <w:rsid w:val="009B2EBA"/>
    <w:rsid w:val="009B3021"/>
    <w:rsid w:val="009B38A8"/>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4CCF"/>
    <w:rsid w:val="009C588B"/>
    <w:rsid w:val="009C588D"/>
    <w:rsid w:val="009C5BC0"/>
    <w:rsid w:val="009C5D93"/>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C8F"/>
    <w:rsid w:val="009D2F30"/>
    <w:rsid w:val="009D3259"/>
    <w:rsid w:val="009D3581"/>
    <w:rsid w:val="009D3B71"/>
    <w:rsid w:val="009D421E"/>
    <w:rsid w:val="009D439C"/>
    <w:rsid w:val="009D45BE"/>
    <w:rsid w:val="009D4808"/>
    <w:rsid w:val="009D4A3F"/>
    <w:rsid w:val="009D4A90"/>
    <w:rsid w:val="009D50D9"/>
    <w:rsid w:val="009D52B2"/>
    <w:rsid w:val="009D531C"/>
    <w:rsid w:val="009D58F3"/>
    <w:rsid w:val="009D6050"/>
    <w:rsid w:val="009D632E"/>
    <w:rsid w:val="009D6371"/>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482"/>
    <w:rsid w:val="009E34B7"/>
    <w:rsid w:val="009E3543"/>
    <w:rsid w:val="009E35CC"/>
    <w:rsid w:val="009E3729"/>
    <w:rsid w:val="009E3C67"/>
    <w:rsid w:val="009E3D0F"/>
    <w:rsid w:val="009E3E82"/>
    <w:rsid w:val="009E3F6A"/>
    <w:rsid w:val="009E4430"/>
    <w:rsid w:val="009E4B6E"/>
    <w:rsid w:val="009E4BCA"/>
    <w:rsid w:val="009E4D79"/>
    <w:rsid w:val="009E4E15"/>
    <w:rsid w:val="009E5346"/>
    <w:rsid w:val="009E5804"/>
    <w:rsid w:val="009E59FC"/>
    <w:rsid w:val="009E5B38"/>
    <w:rsid w:val="009E5D66"/>
    <w:rsid w:val="009E6073"/>
    <w:rsid w:val="009E68E5"/>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A28"/>
    <w:rsid w:val="009F2EDF"/>
    <w:rsid w:val="009F2FF3"/>
    <w:rsid w:val="009F3094"/>
    <w:rsid w:val="009F33A3"/>
    <w:rsid w:val="009F46EF"/>
    <w:rsid w:val="009F47D9"/>
    <w:rsid w:val="009F4ACA"/>
    <w:rsid w:val="009F4C6B"/>
    <w:rsid w:val="009F4D65"/>
    <w:rsid w:val="009F52BA"/>
    <w:rsid w:val="009F54AD"/>
    <w:rsid w:val="009F5BC8"/>
    <w:rsid w:val="009F5E70"/>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922"/>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A1"/>
    <w:rsid w:val="00A07BB7"/>
    <w:rsid w:val="00A07CB9"/>
    <w:rsid w:val="00A10254"/>
    <w:rsid w:val="00A10778"/>
    <w:rsid w:val="00A107C7"/>
    <w:rsid w:val="00A107FC"/>
    <w:rsid w:val="00A11283"/>
    <w:rsid w:val="00A11669"/>
    <w:rsid w:val="00A117DD"/>
    <w:rsid w:val="00A11D8C"/>
    <w:rsid w:val="00A11DA0"/>
    <w:rsid w:val="00A124A4"/>
    <w:rsid w:val="00A1250C"/>
    <w:rsid w:val="00A1251C"/>
    <w:rsid w:val="00A12576"/>
    <w:rsid w:val="00A12968"/>
    <w:rsid w:val="00A12B7B"/>
    <w:rsid w:val="00A12CA0"/>
    <w:rsid w:val="00A12CEA"/>
    <w:rsid w:val="00A13270"/>
    <w:rsid w:val="00A13313"/>
    <w:rsid w:val="00A1357E"/>
    <w:rsid w:val="00A136AE"/>
    <w:rsid w:val="00A1371D"/>
    <w:rsid w:val="00A1372A"/>
    <w:rsid w:val="00A138F7"/>
    <w:rsid w:val="00A13B5A"/>
    <w:rsid w:val="00A13CAE"/>
    <w:rsid w:val="00A14408"/>
    <w:rsid w:val="00A14B96"/>
    <w:rsid w:val="00A14B97"/>
    <w:rsid w:val="00A14DEE"/>
    <w:rsid w:val="00A15182"/>
    <w:rsid w:val="00A151F0"/>
    <w:rsid w:val="00A154F7"/>
    <w:rsid w:val="00A1576E"/>
    <w:rsid w:val="00A15973"/>
    <w:rsid w:val="00A15FF9"/>
    <w:rsid w:val="00A162B1"/>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CA2"/>
    <w:rsid w:val="00A21CAB"/>
    <w:rsid w:val="00A21E3F"/>
    <w:rsid w:val="00A2210C"/>
    <w:rsid w:val="00A223C2"/>
    <w:rsid w:val="00A2276D"/>
    <w:rsid w:val="00A22966"/>
    <w:rsid w:val="00A22983"/>
    <w:rsid w:val="00A229FA"/>
    <w:rsid w:val="00A22B06"/>
    <w:rsid w:val="00A22B9A"/>
    <w:rsid w:val="00A22D08"/>
    <w:rsid w:val="00A22E3D"/>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3C"/>
    <w:rsid w:val="00A272AB"/>
    <w:rsid w:val="00A274B8"/>
    <w:rsid w:val="00A27558"/>
    <w:rsid w:val="00A30133"/>
    <w:rsid w:val="00A306B0"/>
    <w:rsid w:val="00A306FC"/>
    <w:rsid w:val="00A309F6"/>
    <w:rsid w:val="00A30ED7"/>
    <w:rsid w:val="00A3136D"/>
    <w:rsid w:val="00A31766"/>
    <w:rsid w:val="00A317D7"/>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4FF0"/>
    <w:rsid w:val="00A350C0"/>
    <w:rsid w:val="00A35152"/>
    <w:rsid w:val="00A3598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8E6"/>
    <w:rsid w:val="00A42913"/>
    <w:rsid w:val="00A431A8"/>
    <w:rsid w:val="00A43318"/>
    <w:rsid w:val="00A43503"/>
    <w:rsid w:val="00A43763"/>
    <w:rsid w:val="00A4393C"/>
    <w:rsid w:val="00A43E36"/>
    <w:rsid w:val="00A448EE"/>
    <w:rsid w:val="00A45025"/>
    <w:rsid w:val="00A45124"/>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E4"/>
    <w:rsid w:val="00A53211"/>
    <w:rsid w:val="00A5344F"/>
    <w:rsid w:val="00A534E9"/>
    <w:rsid w:val="00A539AD"/>
    <w:rsid w:val="00A53E3B"/>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C97"/>
    <w:rsid w:val="00A6228D"/>
    <w:rsid w:val="00A626F9"/>
    <w:rsid w:val="00A6271C"/>
    <w:rsid w:val="00A62863"/>
    <w:rsid w:val="00A6292B"/>
    <w:rsid w:val="00A62962"/>
    <w:rsid w:val="00A62C51"/>
    <w:rsid w:val="00A62F4F"/>
    <w:rsid w:val="00A63533"/>
    <w:rsid w:val="00A63B6B"/>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FE9"/>
    <w:rsid w:val="00A70053"/>
    <w:rsid w:val="00A7016D"/>
    <w:rsid w:val="00A7032B"/>
    <w:rsid w:val="00A703AA"/>
    <w:rsid w:val="00A7054D"/>
    <w:rsid w:val="00A7062F"/>
    <w:rsid w:val="00A70D5C"/>
    <w:rsid w:val="00A7124C"/>
    <w:rsid w:val="00A714A3"/>
    <w:rsid w:val="00A7199E"/>
    <w:rsid w:val="00A719A1"/>
    <w:rsid w:val="00A71A63"/>
    <w:rsid w:val="00A71C96"/>
    <w:rsid w:val="00A71DAE"/>
    <w:rsid w:val="00A71E56"/>
    <w:rsid w:val="00A71E7A"/>
    <w:rsid w:val="00A71F10"/>
    <w:rsid w:val="00A71F43"/>
    <w:rsid w:val="00A720B7"/>
    <w:rsid w:val="00A729B7"/>
    <w:rsid w:val="00A72AE0"/>
    <w:rsid w:val="00A73070"/>
    <w:rsid w:val="00A733F5"/>
    <w:rsid w:val="00A73A03"/>
    <w:rsid w:val="00A73A19"/>
    <w:rsid w:val="00A73A26"/>
    <w:rsid w:val="00A73A72"/>
    <w:rsid w:val="00A73C64"/>
    <w:rsid w:val="00A7438E"/>
    <w:rsid w:val="00A744DD"/>
    <w:rsid w:val="00A74A84"/>
    <w:rsid w:val="00A74B67"/>
    <w:rsid w:val="00A74EDD"/>
    <w:rsid w:val="00A75274"/>
    <w:rsid w:val="00A75821"/>
    <w:rsid w:val="00A758D0"/>
    <w:rsid w:val="00A75908"/>
    <w:rsid w:val="00A75C3E"/>
    <w:rsid w:val="00A75D51"/>
    <w:rsid w:val="00A75ECB"/>
    <w:rsid w:val="00A76111"/>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3265"/>
    <w:rsid w:val="00A8340D"/>
    <w:rsid w:val="00A8345F"/>
    <w:rsid w:val="00A8381B"/>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C1E"/>
    <w:rsid w:val="00A86E5B"/>
    <w:rsid w:val="00A87166"/>
    <w:rsid w:val="00A87B14"/>
    <w:rsid w:val="00A87B76"/>
    <w:rsid w:val="00A87C9B"/>
    <w:rsid w:val="00A90059"/>
    <w:rsid w:val="00A90249"/>
    <w:rsid w:val="00A911EC"/>
    <w:rsid w:val="00A91211"/>
    <w:rsid w:val="00A926D9"/>
    <w:rsid w:val="00A928E5"/>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8D3"/>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3B6"/>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5E4"/>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B7E6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7121"/>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2261"/>
    <w:rsid w:val="00AD2615"/>
    <w:rsid w:val="00AD26CC"/>
    <w:rsid w:val="00AD29AE"/>
    <w:rsid w:val="00AD2C8D"/>
    <w:rsid w:val="00AD2DB1"/>
    <w:rsid w:val="00AD2DFD"/>
    <w:rsid w:val="00AD36F3"/>
    <w:rsid w:val="00AD3788"/>
    <w:rsid w:val="00AD402F"/>
    <w:rsid w:val="00AD41D9"/>
    <w:rsid w:val="00AD4BB6"/>
    <w:rsid w:val="00AD4CAE"/>
    <w:rsid w:val="00AD4E04"/>
    <w:rsid w:val="00AD5030"/>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A8"/>
    <w:rsid w:val="00AD7DEC"/>
    <w:rsid w:val="00AE04BF"/>
    <w:rsid w:val="00AE08AA"/>
    <w:rsid w:val="00AE0A37"/>
    <w:rsid w:val="00AE0FD0"/>
    <w:rsid w:val="00AE102F"/>
    <w:rsid w:val="00AE1069"/>
    <w:rsid w:val="00AE1252"/>
    <w:rsid w:val="00AE14CD"/>
    <w:rsid w:val="00AE157A"/>
    <w:rsid w:val="00AE17BA"/>
    <w:rsid w:val="00AE1806"/>
    <w:rsid w:val="00AE1918"/>
    <w:rsid w:val="00AE1AED"/>
    <w:rsid w:val="00AE1BC5"/>
    <w:rsid w:val="00AE1D95"/>
    <w:rsid w:val="00AE1EBF"/>
    <w:rsid w:val="00AE2268"/>
    <w:rsid w:val="00AE2329"/>
    <w:rsid w:val="00AE25E1"/>
    <w:rsid w:val="00AE2BCA"/>
    <w:rsid w:val="00AE3369"/>
    <w:rsid w:val="00AE3491"/>
    <w:rsid w:val="00AE34DC"/>
    <w:rsid w:val="00AE35C5"/>
    <w:rsid w:val="00AE35D4"/>
    <w:rsid w:val="00AE3A56"/>
    <w:rsid w:val="00AE3E53"/>
    <w:rsid w:val="00AE3FB3"/>
    <w:rsid w:val="00AE40B9"/>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F76"/>
    <w:rsid w:val="00AF0E17"/>
    <w:rsid w:val="00AF0F86"/>
    <w:rsid w:val="00AF12BD"/>
    <w:rsid w:val="00AF1767"/>
    <w:rsid w:val="00AF18E9"/>
    <w:rsid w:val="00AF18EE"/>
    <w:rsid w:val="00AF18EF"/>
    <w:rsid w:val="00AF1A91"/>
    <w:rsid w:val="00AF2583"/>
    <w:rsid w:val="00AF2A1F"/>
    <w:rsid w:val="00AF2C79"/>
    <w:rsid w:val="00AF2E51"/>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9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951"/>
    <w:rsid w:val="00B01A34"/>
    <w:rsid w:val="00B01A62"/>
    <w:rsid w:val="00B02663"/>
    <w:rsid w:val="00B026F1"/>
    <w:rsid w:val="00B0280F"/>
    <w:rsid w:val="00B02931"/>
    <w:rsid w:val="00B02B14"/>
    <w:rsid w:val="00B0321A"/>
    <w:rsid w:val="00B0363E"/>
    <w:rsid w:val="00B0367C"/>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AE"/>
    <w:rsid w:val="00B06A9D"/>
    <w:rsid w:val="00B06C70"/>
    <w:rsid w:val="00B07377"/>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A"/>
    <w:rsid w:val="00B119BB"/>
    <w:rsid w:val="00B12012"/>
    <w:rsid w:val="00B120D9"/>
    <w:rsid w:val="00B1228E"/>
    <w:rsid w:val="00B129C4"/>
    <w:rsid w:val="00B12A53"/>
    <w:rsid w:val="00B12CD5"/>
    <w:rsid w:val="00B130D6"/>
    <w:rsid w:val="00B13B0E"/>
    <w:rsid w:val="00B13C33"/>
    <w:rsid w:val="00B13D77"/>
    <w:rsid w:val="00B13DFC"/>
    <w:rsid w:val="00B13F31"/>
    <w:rsid w:val="00B1425A"/>
    <w:rsid w:val="00B144D1"/>
    <w:rsid w:val="00B14969"/>
    <w:rsid w:val="00B14AE2"/>
    <w:rsid w:val="00B1565C"/>
    <w:rsid w:val="00B15847"/>
    <w:rsid w:val="00B158E8"/>
    <w:rsid w:val="00B15973"/>
    <w:rsid w:val="00B15979"/>
    <w:rsid w:val="00B15A9D"/>
    <w:rsid w:val="00B15AC6"/>
    <w:rsid w:val="00B15AE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6A8"/>
    <w:rsid w:val="00B34E4A"/>
    <w:rsid w:val="00B34E9A"/>
    <w:rsid w:val="00B34ED7"/>
    <w:rsid w:val="00B35217"/>
    <w:rsid w:val="00B3521E"/>
    <w:rsid w:val="00B3549D"/>
    <w:rsid w:val="00B356D2"/>
    <w:rsid w:val="00B35760"/>
    <w:rsid w:val="00B35761"/>
    <w:rsid w:val="00B35BB8"/>
    <w:rsid w:val="00B35D5B"/>
    <w:rsid w:val="00B35E0E"/>
    <w:rsid w:val="00B35F2B"/>
    <w:rsid w:val="00B36222"/>
    <w:rsid w:val="00B36AE9"/>
    <w:rsid w:val="00B36CD0"/>
    <w:rsid w:val="00B36CE1"/>
    <w:rsid w:val="00B37195"/>
    <w:rsid w:val="00B37226"/>
    <w:rsid w:val="00B37291"/>
    <w:rsid w:val="00B37424"/>
    <w:rsid w:val="00B374C0"/>
    <w:rsid w:val="00B375B0"/>
    <w:rsid w:val="00B37627"/>
    <w:rsid w:val="00B37A2D"/>
    <w:rsid w:val="00B40155"/>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7BA"/>
    <w:rsid w:val="00B479D0"/>
    <w:rsid w:val="00B47AA7"/>
    <w:rsid w:val="00B47CF0"/>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728C"/>
    <w:rsid w:val="00B57B34"/>
    <w:rsid w:val="00B57DCF"/>
    <w:rsid w:val="00B600B6"/>
    <w:rsid w:val="00B60381"/>
    <w:rsid w:val="00B6073C"/>
    <w:rsid w:val="00B60792"/>
    <w:rsid w:val="00B60BC5"/>
    <w:rsid w:val="00B60EDC"/>
    <w:rsid w:val="00B61315"/>
    <w:rsid w:val="00B6153F"/>
    <w:rsid w:val="00B6187F"/>
    <w:rsid w:val="00B6198A"/>
    <w:rsid w:val="00B61BB7"/>
    <w:rsid w:val="00B61DC2"/>
    <w:rsid w:val="00B61EFB"/>
    <w:rsid w:val="00B61F33"/>
    <w:rsid w:val="00B6240B"/>
    <w:rsid w:val="00B627E3"/>
    <w:rsid w:val="00B629E5"/>
    <w:rsid w:val="00B62C5D"/>
    <w:rsid w:val="00B63681"/>
    <w:rsid w:val="00B637D9"/>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5D"/>
    <w:rsid w:val="00B700A2"/>
    <w:rsid w:val="00B704DF"/>
    <w:rsid w:val="00B7067E"/>
    <w:rsid w:val="00B709AB"/>
    <w:rsid w:val="00B70CA6"/>
    <w:rsid w:val="00B70DE4"/>
    <w:rsid w:val="00B70E15"/>
    <w:rsid w:val="00B70E52"/>
    <w:rsid w:val="00B70EAD"/>
    <w:rsid w:val="00B70F53"/>
    <w:rsid w:val="00B7101E"/>
    <w:rsid w:val="00B71042"/>
    <w:rsid w:val="00B71385"/>
    <w:rsid w:val="00B71466"/>
    <w:rsid w:val="00B716D3"/>
    <w:rsid w:val="00B71A72"/>
    <w:rsid w:val="00B71AB1"/>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6FBE"/>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C3"/>
    <w:rsid w:val="00B85505"/>
    <w:rsid w:val="00B86900"/>
    <w:rsid w:val="00B86A56"/>
    <w:rsid w:val="00B86C8E"/>
    <w:rsid w:val="00B86D9A"/>
    <w:rsid w:val="00B86EB1"/>
    <w:rsid w:val="00B8742D"/>
    <w:rsid w:val="00B87725"/>
    <w:rsid w:val="00B87C31"/>
    <w:rsid w:val="00B87C49"/>
    <w:rsid w:val="00B87D8E"/>
    <w:rsid w:val="00B87F0F"/>
    <w:rsid w:val="00B905C0"/>
    <w:rsid w:val="00B908F3"/>
    <w:rsid w:val="00B909AA"/>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6D"/>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2E9C"/>
    <w:rsid w:val="00BA3342"/>
    <w:rsid w:val="00BA33EA"/>
    <w:rsid w:val="00BA34CB"/>
    <w:rsid w:val="00BA34DA"/>
    <w:rsid w:val="00BA36A1"/>
    <w:rsid w:val="00BA38B7"/>
    <w:rsid w:val="00BA3ABD"/>
    <w:rsid w:val="00BA46F6"/>
    <w:rsid w:val="00BA4CEC"/>
    <w:rsid w:val="00BA4E9B"/>
    <w:rsid w:val="00BA533B"/>
    <w:rsid w:val="00BA56D9"/>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F3F"/>
    <w:rsid w:val="00BB1062"/>
    <w:rsid w:val="00BB151F"/>
    <w:rsid w:val="00BB15D2"/>
    <w:rsid w:val="00BB1910"/>
    <w:rsid w:val="00BB2127"/>
    <w:rsid w:val="00BB21DE"/>
    <w:rsid w:val="00BB25AD"/>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982"/>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0B51"/>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AFE"/>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941"/>
    <w:rsid w:val="00BD195A"/>
    <w:rsid w:val="00BD1E96"/>
    <w:rsid w:val="00BD1EC9"/>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48"/>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9B3"/>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1D0"/>
    <w:rsid w:val="00BF02C7"/>
    <w:rsid w:val="00BF0569"/>
    <w:rsid w:val="00BF07B7"/>
    <w:rsid w:val="00BF0D6F"/>
    <w:rsid w:val="00BF0D83"/>
    <w:rsid w:val="00BF10E5"/>
    <w:rsid w:val="00BF146E"/>
    <w:rsid w:val="00BF1D08"/>
    <w:rsid w:val="00BF1FCB"/>
    <w:rsid w:val="00BF1FD3"/>
    <w:rsid w:val="00BF23A6"/>
    <w:rsid w:val="00BF2685"/>
    <w:rsid w:val="00BF2741"/>
    <w:rsid w:val="00BF27FC"/>
    <w:rsid w:val="00BF29FC"/>
    <w:rsid w:val="00BF2B07"/>
    <w:rsid w:val="00BF2C9C"/>
    <w:rsid w:val="00BF2F97"/>
    <w:rsid w:val="00BF390B"/>
    <w:rsid w:val="00BF3910"/>
    <w:rsid w:val="00BF3B64"/>
    <w:rsid w:val="00BF3F20"/>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2E5"/>
    <w:rsid w:val="00BF7623"/>
    <w:rsid w:val="00BF78C7"/>
    <w:rsid w:val="00BF7BA2"/>
    <w:rsid w:val="00BF7BF2"/>
    <w:rsid w:val="00BF7CF2"/>
    <w:rsid w:val="00BF7D1F"/>
    <w:rsid w:val="00BF7D37"/>
    <w:rsid w:val="00BF7D60"/>
    <w:rsid w:val="00BF7D72"/>
    <w:rsid w:val="00BF7DA5"/>
    <w:rsid w:val="00C0004C"/>
    <w:rsid w:val="00C004FA"/>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F14"/>
    <w:rsid w:val="00C060B6"/>
    <w:rsid w:val="00C061BA"/>
    <w:rsid w:val="00C06329"/>
    <w:rsid w:val="00C0659E"/>
    <w:rsid w:val="00C066BB"/>
    <w:rsid w:val="00C06847"/>
    <w:rsid w:val="00C06C12"/>
    <w:rsid w:val="00C06DB0"/>
    <w:rsid w:val="00C06F17"/>
    <w:rsid w:val="00C071AE"/>
    <w:rsid w:val="00C073FE"/>
    <w:rsid w:val="00C07519"/>
    <w:rsid w:val="00C075FD"/>
    <w:rsid w:val="00C07653"/>
    <w:rsid w:val="00C0787C"/>
    <w:rsid w:val="00C0798D"/>
    <w:rsid w:val="00C07B86"/>
    <w:rsid w:val="00C100DB"/>
    <w:rsid w:val="00C102AC"/>
    <w:rsid w:val="00C102DB"/>
    <w:rsid w:val="00C10474"/>
    <w:rsid w:val="00C10866"/>
    <w:rsid w:val="00C10999"/>
    <w:rsid w:val="00C10AB0"/>
    <w:rsid w:val="00C11610"/>
    <w:rsid w:val="00C11AB4"/>
    <w:rsid w:val="00C11AC6"/>
    <w:rsid w:val="00C12136"/>
    <w:rsid w:val="00C1255B"/>
    <w:rsid w:val="00C125A0"/>
    <w:rsid w:val="00C12AC0"/>
    <w:rsid w:val="00C12C20"/>
    <w:rsid w:val="00C133E6"/>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AFB"/>
    <w:rsid w:val="00C17D5A"/>
    <w:rsid w:val="00C17F65"/>
    <w:rsid w:val="00C20033"/>
    <w:rsid w:val="00C204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55CA"/>
    <w:rsid w:val="00C261E5"/>
    <w:rsid w:val="00C2667F"/>
    <w:rsid w:val="00C26943"/>
    <w:rsid w:val="00C26B82"/>
    <w:rsid w:val="00C26BE5"/>
    <w:rsid w:val="00C26FB4"/>
    <w:rsid w:val="00C27280"/>
    <w:rsid w:val="00C274FE"/>
    <w:rsid w:val="00C278C9"/>
    <w:rsid w:val="00C27B4B"/>
    <w:rsid w:val="00C27C36"/>
    <w:rsid w:val="00C27CE9"/>
    <w:rsid w:val="00C27DE8"/>
    <w:rsid w:val="00C300E5"/>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9FF"/>
    <w:rsid w:val="00C32D5F"/>
    <w:rsid w:val="00C32E35"/>
    <w:rsid w:val="00C33244"/>
    <w:rsid w:val="00C3334A"/>
    <w:rsid w:val="00C33773"/>
    <w:rsid w:val="00C33E34"/>
    <w:rsid w:val="00C33EF7"/>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5FB9"/>
    <w:rsid w:val="00C36231"/>
    <w:rsid w:val="00C36700"/>
    <w:rsid w:val="00C36AF0"/>
    <w:rsid w:val="00C36B49"/>
    <w:rsid w:val="00C36CD5"/>
    <w:rsid w:val="00C36E4B"/>
    <w:rsid w:val="00C373CA"/>
    <w:rsid w:val="00C3767C"/>
    <w:rsid w:val="00C37A33"/>
    <w:rsid w:val="00C37D2F"/>
    <w:rsid w:val="00C37F47"/>
    <w:rsid w:val="00C4012C"/>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29C1"/>
    <w:rsid w:val="00C434B3"/>
    <w:rsid w:val="00C43C49"/>
    <w:rsid w:val="00C43C53"/>
    <w:rsid w:val="00C43D21"/>
    <w:rsid w:val="00C44092"/>
    <w:rsid w:val="00C44174"/>
    <w:rsid w:val="00C44293"/>
    <w:rsid w:val="00C4438E"/>
    <w:rsid w:val="00C44409"/>
    <w:rsid w:val="00C44702"/>
    <w:rsid w:val="00C4494E"/>
    <w:rsid w:val="00C45038"/>
    <w:rsid w:val="00C45348"/>
    <w:rsid w:val="00C45E61"/>
    <w:rsid w:val="00C4607F"/>
    <w:rsid w:val="00C465A5"/>
    <w:rsid w:val="00C4679F"/>
    <w:rsid w:val="00C46F0C"/>
    <w:rsid w:val="00C46FA3"/>
    <w:rsid w:val="00C4757E"/>
    <w:rsid w:val="00C47D29"/>
    <w:rsid w:val="00C47E87"/>
    <w:rsid w:val="00C501D6"/>
    <w:rsid w:val="00C50251"/>
    <w:rsid w:val="00C502CA"/>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D06"/>
    <w:rsid w:val="00C52D7A"/>
    <w:rsid w:val="00C53072"/>
    <w:rsid w:val="00C53130"/>
    <w:rsid w:val="00C533AC"/>
    <w:rsid w:val="00C53A11"/>
    <w:rsid w:val="00C53FFE"/>
    <w:rsid w:val="00C54198"/>
    <w:rsid w:val="00C54219"/>
    <w:rsid w:val="00C543FB"/>
    <w:rsid w:val="00C545AA"/>
    <w:rsid w:val="00C54A26"/>
    <w:rsid w:val="00C54CC2"/>
    <w:rsid w:val="00C550E4"/>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7D7"/>
    <w:rsid w:val="00C70916"/>
    <w:rsid w:val="00C70A89"/>
    <w:rsid w:val="00C7125C"/>
    <w:rsid w:val="00C716F6"/>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EB5"/>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627"/>
    <w:rsid w:val="00C81A20"/>
    <w:rsid w:val="00C821BF"/>
    <w:rsid w:val="00C82413"/>
    <w:rsid w:val="00C82532"/>
    <w:rsid w:val="00C8288D"/>
    <w:rsid w:val="00C82939"/>
    <w:rsid w:val="00C82A5C"/>
    <w:rsid w:val="00C82AFB"/>
    <w:rsid w:val="00C8322F"/>
    <w:rsid w:val="00C83380"/>
    <w:rsid w:val="00C833D2"/>
    <w:rsid w:val="00C83449"/>
    <w:rsid w:val="00C8356B"/>
    <w:rsid w:val="00C83757"/>
    <w:rsid w:val="00C8380F"/>
    <w:rsid w:val="00C83E72"/>
    <w:rsid w:val="00C83E79"/>
    <w:rsid w:val="00C84194"/>
    <w:rsid w:val="00C842E5"/>
    <w:rsid w:val="00C8439A"/>
    <w:rsid w:val="00C846A4"/>
    <w:rsid w:val="00C852D1"/>
    <w:rsid w:val="00C854D3"/>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957"/>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4E77"/>
    <w:rsid w:val="00CA5516"/>
    <w:rsid w:val="00CA5617"/>
    <w:rsid w:val="00CA66AC"/>
    <w:rsid w:val="00CA684C"/>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CFF"/>
    <w:rsid w:val="00CC2FF3"/>
    <w:rsid w:val="00CC32F0"/>
    <w:rsid w:val="00CC330D"/>
    <w:rsid w:val="00CC3336"/>
    <w:rsid w:val="00CC3557"/>
    <w:rsid w:val="00CC357D"/>
    <w:rsid w:val="00CC368E"/>
    <w:rsid w:val="00CC36C7"/>
    <w:rsid w:val="00CC3C10"/>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7F7"/>
    <w:rsid w:val="00CD27FC"/>
    <w:rsid w:val="00CD29E5"/>
    <w:rsid w:val="00CD2A55"/>
    <w:rsid w:val="00CD2EEE"/>
    <w:rsid w:val="00CD3295"/>
    <w:rsid w:val="00CD34ED"/>
    <w:rsid w:val="00CD3513"/>
    <w:rsid w:val="00CD3540"/>
    <w:rsid w:val="00CD36DE"/>
    <w:rsid w:val="00CD3885"/>
    <w:rsid w:val="00CD39EE"/>
    <w:rsid w:val="00CD3C97"/>
    <w:rsid w:val="00CD46FC"/>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532"/>
    <w:rsid w:val="00CD768B"/>
    <w:rsid w:val="00CD7B80"/>
    <w:rsid w:val="00CD7FC3"/>
    <w:rsid w:val="00CE032B"/>
    <w:rsid w:val="00CE0390"/>
    <w:rsid w:val="00CE041D"/>
    <w:rsid w:val="00CE099D"/>
    <w:rsid w:val="00CE09D5"/>
    <w:rsid w:val="00CE0DFC"/>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A53"/>
    <w:rsid w:val="00CE3D36"/>
    <w:rsid w:val="00CE3E58"/>
    <w:rsid w:val="00CE409A"/>
    <w:rsid w:val="00CE4392"/>
    <w:rsid w:val="00CE47C0"/>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501"/>
    <w:rsid w:val="00CF1680"/>
    <w:rsid w:val="00CF1B4F"/>
    <w:rsid w:val="00CF1C70"/>
    <w:rsid w:val="00CF26EC"/>
    <w:rsid w:val="00CF272C"/>
    <w:rsid w:val="00CF33F5"/>
    <w:rsid w:val="00CF34DB"/>
    <w:rsid w:val="00CF34F0"/>
    <w:rsid w:val="00CF3813"/>
    <w:rsid w:val="00CF3BDF"/>
    <w:rsid w:val="00CF3DDA"/>
    <w:rsid w:val="00CF4390"/>
    <w:rsid w:val="00CF43C0"/>
    <w:rsid w:val="00CF45CA"/>
    <w:rsid w:val="00CF4ABE"/>
    <w:rsid w:val="00CF54CD"/>
    <w:rsid w:val="00CF57A2"/>
    <w:rsid w:val="00CF5928"/>
    <w:rsid w:val="00CF5966"/>
    <w:rsid w:val="00CF6073"/>
    <w:rsid w:val="00CF6920"/>
    <w:rsid w:val="00CF6D4A"/>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1FC2"/>
    <w:rsid w:val="00D0275F"/>
    <w:rsid w:val="00D03461"/>
    <w:rsid w:val="00D035EC"/>
    <w:rsid w:val="00D037F9"/>
    <w:rsid w:val="00D03858"/>
    <w:rsid w:val="00D03A09"/>
    <w:rsid w:val="00D03B35"/>
    <w:rsid w:val="00D03B37"/>
    <w:rsid w:val="00D03BB8"/>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81E"/>
    <w:rsid w:val="00D06966"/>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1F9E"/>
    <w:rsid w:val="00D2208E"/>
    <w:rsid w:val="00D2226D"/>
    <w:rsid w:val="00D22331"/>
    <w:rsid w:val="00D2246A"/>
    <w:rsid w:val="00D224AD"/>
    <w:rsid w:val="00D224FA"/>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908"/>
    <w:rsid w:val="00D31AD8"/>
    <w:rsid w:val="00D31C6B"/>
    <w:rsid w:val="00D32D05"/>
    <w:rsid w:val="00D32F62"/>
    <w:rsid w:val="00D33520"/>
    <w:rsid w:val="00D33535"/>
    <w:rsid w:val="00D33D7F"/>
    <w:rsid w:val="00D33E66"/>
    <w:rsid w:val="00D34084"/>
    <w:rsid w:val="00D346E2"/>
    <w:rsid w:val="00D34901"/>
    <w:rsid w:val="00D34BE1"/>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0C"/>
    <w:rsid w:val="00D41888"/>
    <w:rsid w:val="00D41B9D"/>
    <w:rsid w:val="00D41C4B"/>
    <w:rsid w:val="00D41DA3"/>
    <w:rsid w:val="00D41DF0"/>
    <w:rsid w:val="00D42392"/>
    <w:rsid w:val="00D42728"/>
    <w:rsid w:val="00D4284A"/>
    <w:rsid w:val="00D42C14"/>
    <w:rsid w:val="00D42D59"/>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649"/>
    <w:rsid w:val="00D51738"/>
    <w:rsid w:val="00D517DD"/>
    <w:rsid w:val="00D517F1"/>
    <w:rsid w:val="00D51BD0"/>
    <w:rsid w:val="00D51C24"/>
    <w:rsid w:val="00D51EA7"/>
    <w:rsid w:val="00D51EDA"/>
    <w:rsid w:val="00D51F5B"/>
    <w:rsid w:val="00D51F91"/>
    <w:rsid w:val="00D52023"/>
    <w:rsid w:val="00D52212"/>
    <w:rsid w:val="00D52213"/>
    <w:rsid w:val="00D52226"/>
    <w:rsid w:val="00D523A3"/>
    <w:rsid w:val="00D52590"/>
    <w:rsid w:val="00D52870"/>
    <w:rsid w:val="00D52DB0"/>
    <w:rsid w:val="00D53774"/>
    <w:rsid w:val="00D537E4"/>
    <w:rsid w:val="00D53C44"/>
    <w:rsid w:val="00D53E2C"/>
    <w:rsid w:val="00D541D7"/>
    <w:rsid w:val="00D5425D"/>
    <w:rsid w:val="00D54491"/>
    <w:rsid w:val="00D54632"/>
    <w:rsid w:val="00D54A71"/>
    <w:rsid w:val="00D54D9D"/>
    <w:rsid w:val="00D555DF"/>
    <w:rsid w:val="00D55A7F"/>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931"/>
    <w:rsid w:val="00D64B53"/>
    <w:rsid w:val="00D64C4B"/>
    <w:rsid w:val="00D6538E"/>
    <w:rsid w:val="00D656FD"/>
    <w:rsid w:val="00D65BC9"/>
    <w:rsid w:val="00D65FB9"/>
    <w:rsid w:val="00D66494"/>
    <w:rsid w:val="00D66655"/>
    <w:rsid w:val="00D667A5"/>
    <w:rsid w:val="00D6694C"/>
    <w:rsid w:val="00D66E2D"/>
    <w:rsid w:val="00D675ED"/>
    <w:rsid w:val="00D6764C"/>
    <w:rsid w:val="00D678FC"/>
    <w:rsid w:val="00D67A27"/>
    <w:rsid w:val="00D67A99"/>
    <w:rsid w:val="00D67CC1"/>
    <w:rsid w:val="00D67E99"/>
    <w:rsid w:val="00D67EDF"/>
    <w:rsid w:val="00D703B6"/>
    <w:rsid w:val="00D70848"/>
    <w:rsid w:val="00D708DB"/>
    <w:rsid w:val="00D70961"/>
    <w:rsid w:val="00D70B04"/>
    <w:rsid w:val="00D70B7F"/>
    <w:rsid w:val="00D70BFE"/>
    <w:rsid w:val="00D70C67"/>
    <w:rsid w:val="00D70D48"/>
    <w:rsid w:val="00D70EEE"/>
    <w:rsid w:val="00D70FD5"/>
    <w:rsid w:val="00D712F3"/>
    <w:rsid w:val="00D71814"/>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B3"/>
    <w:rsid w:val="00D74AE4"/>
    <w:rsid w:val="00D74CD2"/>
    <w:rsid w:val="00D74FB0"/>
    <w:rsid w:val="00D7500A"/>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4A1"/>
    <w:rsid w:val="00D7754F"/>
    <w:rsid w:val="00D77B7C"/>
    <w:rsid w:val="00D77E97"/>
    <w:rsid w:val="00D77F81"/>
    <w:rsid w:val="00D804B0"/>
    <w:rsid w:val="00D8069C"/>
    <w:rsid w:val="00D80953"/>
    <w:rsid w:val="00D809F4"/>
    <w:rsid w:val="00D80B84"/>
    <w:rsid w:val="00D80CD1"/>
    <w:rsid w:val="00D80EB6"/>
    <w:rsid w:val="00D811E4"/>
    <w:rsid w:val="00D8155C"/>
    <w:rsid w:val="00D815EF"/>
    <w:rsid w:val="00D8176F"/>
    <w:rsid w:val="00D81914"/>
    <w:rsid w:val="00D81B32"/>
    <w:rsid w:val="00D81B4C"/>
    <w:rsid w:val="00D81C02"/>
    <w:rsid w:val="00D81C20"/>
    <w:rsid w:val="00D82006"/>
    <w:rsid w:val="00D82697"/>
    <w:rsid w:val="00D82730"/>
    <w:rsid w:val="00D829FF"/>
    <w:rsid w:val="00D82FEC"/>
    <w:rsid w:val="00D8301C"/>
    <w:rsid w:val="00D8345D"/>
    <w:rsid w:val="00D8379B"/>
    <w:rsid w:val="00D83B86"/>
    <w:rsid w:val="00D83F0E"/>
    <w:rsid w:val="00D83F7A"/>
    <w:rsid w:val="00D83FB7"/>
    <w:rsid w:val="00D844CA"/>
    <w:rsid w:val="00D8470B"/>
    <w:rsid w:val="00D84818"/>
    <w:rsid w:val="00D84820"/>
    <w:rsid w:val="00D855CD"/>
    <w:rsid w:val="00D85881"/>
    <w:rsid w:val="00D8589E"/>
    <w:rsid w:val="00D858E3"/>
    <w:rsid w:val="00D85BAA"/>
    <w:rsid w:val="00D85CDC"/>
    <w:rsid w:val="00D86052"/>
    <w:rsid w:val="00D86391"/>
    <w:rsid w:val="00D86EC4"/>
    <w:rsid w:val="00D87025"/>
    <w:rsid w:val="00D870A6"/>
    <w:rsid w:val="00D872E1"/>
    <w:rsid w:val="00D872EE"/>
    <w:rsid w:val="00D87607"/>
    <w:rsid w:val="00D87E2C"/>
    <w:rsid w:val="00D87FF8"/>
    <w:rsid w:val="00D9013E"/>
    <w:rsid w:val="00D90185"/>
    <w:rsid w:val="00D901B4"/>
    <w:rsid w:val="00D901E3"/>
    <w:rsid w:val="00D90242"/>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310"/>
    <w:rsid w:val="00D967B9"/>
    <w:rsid w:val="00D968FB"/>
    <w:rsid w:val="00D96E48"/>
    <w:rsid w:val="00D96F9F"/>
    <w:rsid w:val="00D970D1"/>
    <w:rsid w:val="00D97241"/>
    <w:rsid w:val="00D972D7"/>
    <w:rsid w:val="00DA0364"/>
    <w:rsid w:val="00DA0729"/>
    <w:rsid w:val="00DA09DA"/>
    <w:rsid w:val="00DA0A7A"/>
    <w:rsid w:val="00DA1B4B"/>
    <w:rsid w:val="00DA218A"/>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71AC"/>
    <w:rsid w:val="00DC72E0"/>
    <w:rsid w:val="00DC74EC"/>
    <w:rsid w:val="00DC76B5"/>
    <w:rsid w:val="00DC78C6"/>
    <w:rsid w:val="00DC78C7"/>
    <w:rsid w:val="00DC7A7E"/>
    <w:rsid w:val="00DC7DF9"/>
    <w:rsid w:val="00DC7E87"/>
    <w:rsid w:val="00DD0306"/>
    <w:rsid w:val="00DD0BC2"/>
    <w:rsid w:val="00DD0CE4"/>
    <w:rsid w:val="00DD131F"/>
    <w:rsid w:val="00DD14A9"/>
    <w:rsid w:val="00DD14B5"/>
    <w:rsid w:val="00DD1CB7"/>
    <w:rsid w:val="00DD1D9D"/>
    <w:rsid w:val="00DD22D7"/>
    <w:rsid w:val="00DD22DB"/>
    <w:rsid w:val="00DD266D"/>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4C8A"/>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BFE"/>
    <w:rsid w:val="00DD7C06"/>
    <w:rsid w:val="00DD7C1F"/>
    <w:rsid w:val="00DE0051"/>
    <w:rsid w:val="00DE02F2"/>
    <w:rsid w:val="00DE048C"/>
    <w:rsid w:val="00DE05AB"/>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2AD"/>
    <w:rsid w:val="00DE3957"/>
    <w:rsid w:val="00DE39D1"/>
    <w:rsid w:val="00DE3E1A"/>
    <w:rsid w:val="00DE445F"/>
    <w:rsid w:val="00DE46E4"/>
    <w:rsid w:val="00DE4A55"/>
    <w:rsid w:val="00DE4ACA"/>
    <w:rsid w:val="00DE4BAF"/>
    <w:rsid w:val="00DE4D96"/>
    <w:rsid w:val="00DE5140"/>
    <w:rsid w:val="00DE561A"/>
    <w:rsid w:val="00DE5B4E"/>
    <w:rsid w:val="00DE5C2E"/>
    <w:rsid w:val="00DE6183"/>
    <w:rsid w:val="00DE64FA"/>
    <w:rsid w:val="00DE65EF"/>
    <w:rsid w:val="00DE6974"/>
    <w:rsid w:val="00DE7167"/>
    <w:rsid w:val="00DE74ED"/>
    <w:rsid w:val="00DE778A"/>
    <w:rsid w:val="00DE7B21"/>
    <w:rsid w:val="00DE7BF4"/>
    <w:rsid w:val="00DE7DFF"/>
    <w:rsid w:val="00DE7FDD"/>
    <w:rsid w:val="00DF00FD"/>
    <w:rsid w:val="00DF05BA"/>
    <w:rsid w:val="00DF0734"/>
    <w:rsid w:val="00DF0848"/>
    <w:rsid w:val="00DF0AC0"/>
    <w:rsid w:val="00DF0DF4"/>
    <w:rsid w:val="00DF122B"/>
    <w:rsid w:val="00DF15DA"/>
    <w:rsid w:val="00DF19DF"/>
    <w:rsid w:val="00DF1F9F"/>
    <w:rsid w:val="00DF2806"/>
    <w:rsid w:val="00DF287E"/>
    <w:rsid w:val="00DF2A1E"/>
    <w:rsid w:val="00DF2B39"/>
    <w:rsid w:val="00DF2C88"/>
    <w:rsid w:val="00DF2DE9"/>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571"/>
    <w:rsid w:val="00DF6658"/>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2A2"/>
    <w:rsid w:val="00E04471"/>
    <w:rsid w:val="00E045B4"/>
    <w:rsid w:val="00E04AA7"/>
    <w:rsid w:val="00E04C71"/>
    <w:rsid w:val="00E04D44"/>
    <w:rsid w:val="00E0522C"/>
    <w:rsid w:val="00E05432"/>
    <w:rsid w:val="00E0572F"/>
    <w:rsid w:val="00E05742"/>
    <w:rsid w:val="00E0576E"/>
    <w:rsid w:val="00E05DB3"/>
    <w:rsid w:val="00E0602E"/>
    <w:rsid w:val="00E06518"/>
    <w:rsid w:val="00E066C3"/>
    <w:rsid w:val="00E06DBA"/>
    <w:rsid w:val="00E06F10"/>
    <w:rsid w:val="00E074A5"/>
    <w:rsid w:val="00E0767A"/>
    <w:rsid w:val="00E07796"/>
    <w:rsid w:val="00E0794F"/>
    <w:rsid w:val="00E07D7F"/>
    <w:rsid w:val="00E07E8B"/>
    <w:rsid w:val="00E07F0F"/>
    <w:rsid w:val="00E07F77"/>
    <w:rsid w:val="00E10480"/>
    <w:rsid w:val="00E1078F"/>
    <w:rsid w:val="00E1090B"/>
    <w:rsid w:val="00E1091B"/>
    <w:rsid w:val="00E10B8C"/>
    <w:rsid w:val="00E10E90"/>
    <w:rsid w:val="00E11315"/>
    <w:rsid w:val="00E1134F"/>
    <w:rsid w:val="00E118BD"/>
    <w:rsid w:val="00E11A1C"/>
    <w:rsid w:val="00E11D24"/>
    <w:rsid w:val="00E11D68"/>
    <w:rsid w:val="00E11E85"/>
    <w:rsid w:val="00E11F4F"/>
    <w:rsid w:val="00E1220B"/>
    <w:rsid w:val="00E12220"/>
    <w:rsid w:val="00E12460"/>
    <w:rsid w:val="00E128CA"/>
    <w:rsid w:val="00E12A5A"/>
    <w:rsid w:val="00E12AD7"/>
    <w:rsid w:val="00E12DCF"/>
    <w:rsid w:val="00E13776"/>
    <w:rsid w:val="00E138E1"/>
    <w:rsid w:val="00E13A23"/>
    <w:rsid w:val="00E13C34"/>
    <w:rsid w:val="00E13FE2"/>
    <w:rsid w:val="00E14B5C"/>
    <w:rsid w:val="00E14CEF"/>
    <w:rsid w:val="00E14ED0"/>
    <w:rsid w:val="00E14F4A"/>
    <w:rsid w:val="00E151ED"/>
    <w:rsid w:val="00E15578"/>
    <w:rsid w:val="00E155B3"/>
    <w:rsid w:val="00E156F8"/>
    <w:rsid w:val="00E1578A"/>
    <w:rsid w:val="00E15855"/>
    <w:rsid w:val="00E15972"/>
    <w:rsid w:val="00E15A09"/>
    <w:rsid w:val="00E15ADA"/>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AF7"/>
    <w:rsid w:val="00E25B12"/>
    <w:rsid w:val="00E25C36"/>
    <w:rsid w:val="00E25F21"/>
    <w:rsid w:val="00E26B04"/>
    <w:rsid w:val="00E26B60"/>
    <w:rsid w:val="00E26C64"/>
    <w:rsid w:val="00E271DA"/>
    <w:rsid w:val="00E273C8"/>
    <w:rsid w:val="00E275B5"/>
    <w:rsid w:val="00E275D1"/>
    <w:rsid w:val="00E2768B"/>
    <w:rsid w:val="00E276EA"/>
    <w:rsid w:val="00E30738"/>
    <w:rsid w:val="00E30930"/>
    <w:rsid w:val="00E30C9F"/>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F6"/>
    <w:rsid w:val="00E354B5"/>
    <w:rsid w:val="00E35669"/>
    <w:rsid w:val="00E35A0E"/>
    <w:rsid w:val="00E35CCC"/>
    <w:rsid w:val="00E35E89"/>
    <w:rsid w:val="00E35F11"/>
    <w:rsid w:val="00E35FD6"/>
    <w:rsid w:val="00E36182"/>
    <w:rsid w:val="00E36194"/>
    <w:rsid w:val="00E36A6A"/>
    <w:rsid w:val="00E36A92"/>
    <w:rsid w:val="00E36D0A"/>
    <w:rsid w:val="00E373CE"/>
    <w:rsid w:val="00E3754B"/>
    <w:rsid w:val="00E3771F"/>
    <w:rsid w:val="00E37DFD"/>
    <w:rsid w:val="00E40420"/>
    <w:rsid w:val="00E40595"/>
    <w:rsid w:val="00E40693"/>
    <w:rsid w:val="00E40853"/>
    <w:rsid w:val="00E4097C"/>
    <w:rsid w:val="00E40BA8"/>
    <w:rsid w:val="00E4160E"/>
    <w:rsid w:val="00E41AE7"/>
    <w:rsid w:val="00E41EA8"/>
    <w:rsid w:val="00E421ED"/>
    <w:rsid w:val="00E42464"/>
    <w:rsid w:val="00E424C9"/>
    <w:rsid w:val="00E42668"/>
    <w:rsid w:val="00E42821"/>
    <w:rsid w:val="00E428D4"/>
    <w:rsid w:val="00E42FBA"/>
    <w:rsid w:val="00E430FB"/>
    <w:rsid w:val="00E43157"/>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BCE"/>
    <w:rsid w:val="00E463B3"/>
    <w:rsid w:val="00E46B00"/>
    <w:rsid w:val="00E473BC"/>
    <w:rsid w:val="00E504FE"/>
    <w:rsid w:val="00E50F62"/>
    <w:rsid w:val="00E51054"/>
    <w:rsid w:val="00E51257"/>
    <w:rsid w:val="00E515A3"/>
    <w:rsid w:val="00E5162F"/>
    <w:rsid w:val="00E51686"/>
    <w:rsid w:val="00E5171A"/>
    <w:rsid w:val="00E51E37"/>
    <w:rsid w:val="00E5214E"/>
    <w:rsid w:val="00E52C15"/>
    <w:rsid w:val="00E52C9A"/>
    <w:rsid w:val="00E52DDC"/>
    <w:rsid w:val="00E533C9"/>
    <w:rsid w:val="00E5348C"/>
    <w:rsid w:val="00E53512"/>
    <w:rsid w:val="00E53604"/>
    <w:rsid w:val="00E53BE2"/>
    <w:rsid w:val="00E53CE6"/>
    <w:rsid w:val="00E53DEF"/>
    <w:rsid w:val="00E54121"/>
    <w:rsid w:val="00E5477D"/>
    <w:rsid w:val="00E54AB4"/>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7D0"/>
    <w:rsid w:val="00E64B31"/>
    <w:rsid w:val="00E64C3B"/>
    <w:rsid w:val="00E64F0B"/>
    <w:rsid w:val="00E6517F"/>
    <w:rsid w:val="00E651D9"/>
    <w:rsid w:val="00E655BC"/>
    <w:rsid w:val="00E65B9D"/>
    <w:rsid w:val="00E65E89"/>
    <w:rsid w:val="00E65E9E"/>
    <w:rsid w:val="00E6609A"/>
    <w:rsid w:val="00E66B00"/>
    <w:rsid w:val="00E66C1A"/>
    <w:rsid w:val="00E66E5A"/>
    <w:rsid w:val="00E675EB"/>
    <w:rsid w:val="00E676EB"/>
    <w:rsid w:val="00E67CA1"/>
    <w:rsid w:val="00E67E3B"/>
    <w:rsid w:val="00E700D4"/>
    <w:rsid w:val="00E7011D"/>
    <w:rsid w:val="00E70180"/>
    <w:rsid w:val="00E7041C"/>
    <w:rsid w:val="00E7051E"/>
    <w:rsid w:val="00E70549"/>
    <w:rsid w:val="00E708B0"/>
    <w:rsid w:val="00E70D55"/>
    <w:rsid w:val="00E71256"/>
    <w:rsid w:val="00E713F2"/>
    <w:rsid w:val="00E714E0"/>
    <w:rsid w:val="00E71BF3"/>
    <w:rsid w:val="00E71C10"/>
    <w:rsid w:val="00E71EF1"/>
    <w:rsid w:val="00E72116"/>
    <w:rsid w:val="00E72EB2"/>
    <w:rsid w:val="00E7310E"/>
    <w:rsid w:val="00E732C4"/>
    <w:rsid w:val="00E73785"/>
    <w:rsid w:val="00E73C9E"/>
    <w:rsid w:val="00E73DBA"/>
    <w:rsid w:val="00E7427A"/>
    <w:rsid w:val="00E74501"/>
    <w:rsid w:val="00E747F8"/>
    <w:rsid w:val="00E74887"/>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AD1"/>
    <w:rsid w:val="00E80DC0"/>
    <w:rsid w:val="00E80F12"/>
    <w:rsid w:val="00E81766"/>
    <w:rsid w:val="00E81B95"/>
    <w:rsid w:val="00E82C2D"/>
    <w:rsid w:val="00E82CC8"/>
    <w:rsid w:val="00E82D26"/>
    <w:rsid w:val="00E82D5E"/>
    <w:rsid w:val="00E83664"/>
    <w:rsid w:val="00E836A2"/>
    <w:rsid w:val="00E838F3"/>
    <w:rsid w:val="00E83F69"/>
    <w:rsid w:val="00E84076"/>
    <w:rsid w:val="00E841A4"/>
    <w:rsid w:val="00E84F8E"/>
    <w:rsid w:val="00E852E2"/>
    <w:rsid w:val="00E85482"/>
    <w:rsid w:val="00E8557B"/>
    <w:rsid w:val="00E855EC"/>
    <w:rsid w:val="00E85840"/>
    <w:rsid w:val="00E85986"/>
    <w:rsid w:val="00E85AA1"/>
    <w:rsid w:val="00E85C14"/>
    <w:rsid w:val="00E85C60"/>
    <w:rsid w:val="00E85E9C"/>
    <w:rsid w:val="00E861A2"/>
    <w:rsid w:val="00E863D1"/>
    <w:rsid w:val="00E86C3D"/>
    <w:rsid w:val="00E8790B"/>
    <w:rsid w:val="00E879BA"/>
    <w:rsid w:val="00E87C11"/>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2E5"/>
    <w:rsid w:val="00E923A6"/>
    <w:rsid w:val="00E924D3"/>
    <w:rsid w:val="00E93008"/>
    <w:rsid w:val="00E9312E"/>
    <w:rsid w:val="00E93289"/>
    <w:rsid w:val="00E9331C"/>
    <w:rsid w:val="00E9345B"/>
    <w:rsid w:val="00E936A0"/>
    <w:rsid w:val="00E937AE"/>
    <w:rsid w:val="00E9428E"/>
    <w:rsid w:val="00E94404"/>
    <w:rsid w:val="00E9459A"/>
    <w:rsid w:val="00E946CC"/>
    <w:rsid w:val="00E948F8"/>
    <w:rsid w:val="00E94BA8"/>
    <w:rsid w:val="00E94C87"/>
    <w:rsid w:val="00E9514B"/>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97E83"/>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FC0"/>
    <w:rsid w:val="00EB4034"/>
    <w:rsid w:val="00EB4078"/>
    <w:rsid w:val="00EB4354"/>
    <w:rsid w:val="00EB4412"/>
    <w:rsid w:val="00EB4BC6"/>
    <w:rsid w:val="00EB4F1F"/>
    <w:rsid w:val="00EB575F"/>
    <w:rsid w:val="00EB59C7"/>
    <w:rsid w:val="00EB5BED"/>
    <w:rsid w:val="00EB5C73"/>
    <w:rsid w:val="00EB5D4A"/>
    <w:rsid w:val="00EB6037"/>
    <w:rsid w:val="00EB6237"/>
    <w:rsid w:val="00EB6530"/>
    <w:rsid w:val="00EB6934"/>
    <w:rsid w:val="00EB6AFB"/>
    <w:rsid w:val="00EB70BC"/>
    <w:rsid w:val="00EB7CB7"/>
    <w:rsid w:val="00EB7F85"/>
    <w:rsid w:val="00EC025F"/>
    <w:rsid w:val="00EC03B1"/>
    <w:rsid w:val="00EC0407"/>
    <w:rsid w:val="00EC05A2"/>
    <w:rsid w:val="00EC08FB"/>
    <w:rsid w:val="00EC0D23"/>
    <w:rsid w:val="00EC0DC1"/>
    <w:rsid w:val="00EC0F70"/>
    <w:rsid w:val="00EC111B"/>
    <w:rsid w:val="00EC1241"/>
    <w:rsid w:val="00EC127D"/>
    <w:rsid w:val="00EC12B2"/>
    <w:rsid w:val="00EC18CC"/>
    <w:rsid w:val="00EC18ED"/>
    <w:rsid w:val="00EC1907"/>
    <w:rsid w:val="00EC19EC"/>
    <w:rsid w:val="00EC1B04"/>
    <w:rsid w:val="00EC1C99"/>
    <w:rsid w:val="00EC1D01"/>
    <w:rsid w:val="00EC2847"/>
    <w:rsid w:val="00EC393D"/>
    <w:rsid w:val="00EC39C2"/>
    <w:rsid w:val="00EC3A43"/>
    <w:rsid w:val="00EC3D32"/>
    <w:rsid w:val="00EC3D50"/>
    <w:rsid w:val="00EC4F02"/>
    <w:rsid w:val="00EC4F64"/>
    <w:rsid w:val="00EC5A76"/>
    <w:rsid w:val="00EC5DD1"/>
    <w:rsid w:val="00EC6425"/>
    <w:rsid w:val="00EC6F58"/>
    <w:rsid w:val="00EC6F92"/>
    <w:rsid w:val="00EC717B"/>
    <w:rsid w:val="00EC75C1"/>
    <w:rsid w:val="00EC77A6"/>
    <w:rsid w:val="00EC77C5"/>
    <w:rsid w:val="00EC7821"/>
    <w:rsid w:val="00EC78B4"/>
    <w:rsid w:val="00EC7AD8"/>
    <w:rsid w:val="00ED0131"/>
    <w:rsid w:val="00ED0709"/>
    <w:rsid w:val="00ED07C6"/>
    <w:rsid w:val="00ED08A8"/>
    <w:rsid w:val="00ED0900"/>
    <w:rsid w:val="00ED0BA8"/>
    <w:rsid w:val="00ED0D51"/>
    <w:rsid w:val="00ED1086"/>
    <w:rsid w:val="00ED1111"/>
    <w:rsid w:val="00ED1443"/>
    <w:rsid w:val="00ED187E"/>
    <w:rsid w:val="00ED197C"/>
    <w:rsid w:val="00ED1B21"/>
    <w:rsid w:val="00ED1CA4"/>
    <w:rsid w:val="00ED1F94"/>
    <w:rsid w:val="00ED200A"/>
    <w:rsid w:val="00ED23B1"/>
    <w:rsid w:val="00ED23BC"/>
    <w:rsid w:val="00ED2525"/>
    <w:rsid w:val="00ED26CF"/>
    <w:rsid w:val="00ED29DD"/>
    <w:rsid w:val="00ED2C2C"/>
    <w:rsid w:val="00ED3314"/>
    <w:rsid w:val="00ED338F"/>
    <w:rsid w:val="00ED3502"/>
    <w:rsid w:val="00ED3566"/>
    <w:rsid w:val="00ED37D2"/>
    <w:rsid w:val="00ED387F"/>
    <w:rsid w:val="00ED3CD5"/>
    <w:rsid w:val="00ED3FF5"/>
    <w:rsid w:val="00ED3FFA"/>
    <w:rsid w:val="00ED434E"/>
    <w:rsid w:val="00ED46D0"/>
    <w:rsid w:val="00ED47F4"/>
    <w:rsid w:val="00ED4898"/>
    <w:rsid w:val="00ED4907"/>
    <w:rsid w:val="00ED4B89"/>
    <w:rsid w:val="00ED4E9B"/>
    <w:rsid w:val="00ED52E0"/>
    <w:rsid w:val="00ED54D7"/>
    <w:rsid w:val="00ED5588"/>
    <w:rsid w:val="00ED58C4"/>
    <w:rsid w:val="00ED5C1B"/>
    <w:rsid w:val="00ED5E3B"/>
    <w:rsid w:val="00ED5F70"/>
    <w:rsid w:val="00ED6037"/>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2B8E"/>
    <w:rsid w:val="00EE3357"/>
    <w:rsid w:val="00EE33E7"/>
    <w:rsid w:val="00EE35C1"/>
    <w:rsid w:val="00EE3E27"/>
    <w:rsid w:val="00EE444E"/>
    <w:rsid w:val="00EE4BBE"/>
    <w:rsid w:val="00EE5280"/>
    <w:rsid w:val="00EE5661"/>
    <w:rsid w:val="00EE5751"/>
    <w:rsid w:val="00EE578B"/>
    <w:rsid w:val="00EE671D"/>
    <w:rsid w:val="00EE677E"/>
    <w:rsid w:val="00EE6856"/>
    <w:rsid w:val="00EE7255"/>
    <w:rsid w:val="00EE74BB"/>
    <w:rsid w:val="00EE7563"/>
    <w:rsid w:val="00EE7653"/>
    <w:rsid w:val="00EE7945"/>
    <w:rsid w:val="00EE7ABC"/>
    <w:rsid w:val="00EE7B52"/>
    <w:rsid w:val="00EE7E8A"/>
    <w:rsid w:val="00EE7FFB"/>
    <w:rsid w:val="00EF00A4"/>
    <w:rsid w:val="00EF050A"/>
    <w:rsid w:val="00EF0592"/>
    <w:rsid w:val="00EF075B"/>
    <w:rsid w:val="00EF090D"/>
    <w:rsid w:val="00EF0D71"/>
    <w:rsid w:val="00EF0EFC"/>
    <w:rsid w:val="00EF12A8"/>
    <w:rsid w:val="00EF186F"/>
    <w:rsid w:val="00EF1B08"/>
    <w:rsid w:val="00EF2237"/>
    <w:rsid w:val="00EF22B4"/>
    <w:rsid w:val="00EF22D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2"/>
    <w:rsid w:val="00EF5AD9"/>
    <w:rsid w:val="00EF5FD1"/>
    <w:rsid w:val="00EF6142"/>
    <w:rsid w:val="00EF63C1"/>
    <w:rsid w:val="00EF6400"/>
    <w:rsid w:val="00EF649B"/>
    <w:rsid w:val="00EF675C"/>
    <w:rsid w:val="00EF68E6"/>
    <w:rsid w:val="00EF6A47"/>
    <w:rsid w:val="00EF76F0"/>
    <w:rsid w:val="00EF7A51"/>
    <w:rsid w:val="00EF7B78"/>
    <w:rsid w:val="00EF7FF0"/>
    <w:rsid w:val="00F0009E"/>
    <w:rsid w:val="00F002D3"/>
    <w:rsid w:val="00F0037D"/>
    <w:rsid w:val="00F00449"/>
    <w:rsid w:val="00F00457"/>
    <w:rsid w:val="00F00550"/>
    <w:rsid w:val="00F00A91"/>
    <w:rsid w:val="00F00AF9"/>
    <w:rsid w:val="00F00E3A"/>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5A4"/>
    <w:rsid w:val="00F049FC"/>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A6B"/>
    <w:rsid w:val="00F12D2F"/>
    <w:rsid w:val="00F12E20"/>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6FFF"/>
    <w:rsid w:val="00F1730A"/>
    <w:rsid w:val="00F20132"/>
    <w:rsid w:val="00F20805"/>
    <w:rsid w:val="00F2084B"/>
    <w:rsid w:val="00F20973"/>
    <w:rsid w:val="00F20B66"/>
    <w:rsid w:val="00F20C41"/>
    <w:rsid w:val="00F20D04"/>
    <w:rsid w:val="00F20E67"/>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68"/>
    <w:rsid w:val="00F23C33"/>
    <w:rsid w:val="00F23D03"/>
    <w:rsid w:val="00F23D70"/>
    <w:rsid w:val="00F23FC5"/>
    <w:rsid w:val="00F23FD9"/>
    <w:rsid w:val="00F240DB"/>
    <w:rsid w:val="00F24479"/>
    <w:rsid w:val="00F2488E"/>
    <w:rsid w:val="00F24C5F"/>
    <w:rsid w:val="00F24F70"/>
    <w:rsid w:val="00F24FC5"/>
    <w:rsid w:val="00F25581"/>
    <w:rsid w:val="00F257A2"/>
    <w:rsid w:val="00F25C51"/>
    <w:rsid w:val="00F26273"/>
    <w:rsid w:val="00F26399"/>
    <w:rsid w:val="00F266C5"/>
    <w:rsid w:val="00F26812"/>
    <w:rsid w:val="00F268A6"/>
    <w:rsid w:val="00F269D3"/>
    <w:rsid w:val="00F26E67"/>
    <w:rsid w:val="00F27111"/>
    <w:rsid w:val="00F2721C"/>
    <w:rsid w:val="00F27540"/>
    <w:rsid w:val="00F27AE7"/>
    <w:rsid w:val="00F27CB8"/>
    <w:rsid w:val="00F27D7D"/>
    <w:rsid w:val="00F27E79"/>
    <w:rsid w:val="00F27F35"/>
    <w:rsid w:val="00F3095A"/>
    <w:rsid w:val="00F30DD4"/>
    <w:rsid w:val="00F30EE6"/>
    <w:rsid w:val="00F30F72"/>
    <w:rsid w:val="00F31034"/>
    <w:rsid w:val="00F310EA"/>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CC"/>
    <w:rsid w:val="00F41F13"/>
    <w:rsid w:val="00F421F7"/>
    <w:rsid w:val="00F42455"/>
    <w:rsid w:val="00F42611"/>
    <w:rsid w:val="00F42853"/>
    <w:rsid w:val="00F42A24"/>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BE"/>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E5"/>
    <w:rsid w:val="00F524AA"/>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18"/>
    <w:rsid w:val="00F56A2A"/>
    <w:rsid w:val="00F56B1D"/>
    <w:rsid w:val="00F56C4C"/>
    <w:rsid w:val="00F56EE6"/>
    <w:rsid w:val="00F57107"/>
    <w:rsid w:val="00F5723D"/>
    <w:rsid w:val="00F57252"/>
    <w:rsid w:val="00F573CA"/>
    <w:rsid w:val="00F5763A"/>
    <w:rsid w:val="00F57695"/>
    <w:rsid w:val="00F57961"/>
    <w:rsid w:val="00F57C55"/>
    <w:rsid w:val="00F57CCE"/>
    <w:rsid w:val="00F603F9"/>
    <w:rsid w:val="00F60722"/>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B5C"/>
    <w:rsid w:val="00F64CEE"/>
    <w:rsid w:val="00F64D3B"/>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182"/>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A77"/>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327"/>
    <w:rsid w:val="00F87A59"/>
    <w:rsid w:val="00F87B88"/>
    <w:rsid w:val="00F9010C"/>
    <w:rsid w:val="00F90394"/>
    <w:rsid w:val="00F9047D"/>
    <w:rsid w:val="00F904FE"/>
    <w:rsid w:val="00F910D2"/>
    <w:rsid w:val="00F911B6"/>
    <w:rsid w:val="00F917E3"/>
    <w:rsid w:val="00F91872"/>
    <w:rsid w:val="00F91A63"/>
    <w:rsid w:val="00F91D66"/>
    <w:rsid w:val="00F91F85"/>
    <w:rsid w:val="00F92166"/>
    <w:rsid w:val="00F92441"/>
    <w:rsid w:val="00F92D81"/>
    <w:rsid w:val="00F92ECE"/>
    <w:rsid w:val="00F92F75"/>
    <w:rsid w:val="00F931CF"/>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2DA"/>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41"/>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4D"/>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635"/>
    <w:rsid w:val="00FB16F8"/>
    <w:rsid w:val="00FB171D"/>
    <w:rsid w:val="00FB242A"/>
    <w:rsid w:val="00FB2524"/>
    <w:rsid w:val="00FB25E2"/>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9BA"/>
    <w:rsid w:val="00FC3A74"/>
    <w:rsid w:val="00FC3BF4"/>
    <w:rsid w:val="00FC3E40"/>
    <w:rsid w:val="00FC43F3"/>
    <w:rsid w:val="00FC468D"/>
    <w:rsid w:val="00FC476F"/>
    <w:rsid w:val="00FC48EB"/>
    <w:rsid w:val="00FC48F2"/>
    <w:rsid w:val="00FC4B25"/>
    <w:rsid w:val="00FC4B41"/>
    <w:rsid w:val="00FC587E"/>
    <w:rsid w:val="00FC5D50"/>
    <w:rsid w:val="00FC5FEB"/>
    <w:rsid w:val="00FC676C"/>
    <w:rsid w:val="00FC6AE1"/>
    <w:rsid w:val="00FC7153"/>
    <w:rsid w:val="00FC733D"/>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BD0"/>
    <w:rsid w:val="00FD2F1F"/>
    <w:rsid w:val="00FD2FA3"/>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6043"/>
    <w:rsid w:val="00FD6659"/>
    <w:rsid w:val="00FD67F3"/>
    <w:rsid w:val="00FD6CE8"/>
    <w:rsid w:val="00FD6D03"/>
    <w:rsid w:val="00FD70EB"/>
    <w:rsid w:val="00FD716F"/>
    <w:rsid w:val="00FD721F"/>
    <w:rsid w:val="00FD74F7"/>
    <w:rsid w:val="00FD7520"/>
    <w:rsid w:val="00FE0234"/>
    <w:rsid w:val="00FE0943"/>
    <w:rsid w:val="00FE0C49"/>
    <w:rsid w:val="00FE0C4A"/>
    <w:rsid w:val="00FE0F36"/>
    <w:rsid w:val="00FE11FF"/>
    <w:rsid w:val="00FE1948"/>
    <w:rsid w:val="00FE21DE"/>
    <w:rsid w:val="00FE29F2"/>
    <w:rsid w:val="00FE2C28"/>
    <w:rsid w:val="00FE31BE"/>
    <w:rsid w:val="00FE3858"/>
    <w:rsid w:val="00FE3A99"/>
    <w:rsid w:val="00FE3D21"/>
    <w:rsid w:val="00FE45EF"/>
    <w:rsid w:val="00FE4FCE"/>
    <w:rsid w:val="00FE54AB"/>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9FD"/>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4DC2"/>
    <w:rsid w:val="00FF533A"/>
    <w:rsid w:val="00FF544E"/>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3889AE8"/>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3EF"/>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si.bg/sites/default/files/files/publications/KID-2008.pdf"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nsi.bg/sites/default/files/files/publications/KID-2008.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EDB1F-EA5D-4C0C-94CD-A4634EB288F1}">
  <ds:schemaRefs>
    <ds:schemaRef ds:uri="http://schemas.openxmlformats.org/officeDocument/2006/bibliography"/>
  </ds:schemaRefs>
</ds:datastoreItem>
</file>

<file path=customXml/itemProps2.xml><?xml version="1.0" encoding="utf-8"?>
<ds:datastoreItem xmlns:ds="http://schemas.openxmlformats.org/officeDocument/2006/customXml" ds:itemID="{2220436B-2AFA-41CF-8877-AF819229E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4410</Words>
  <Characters>26682</Characters>
  <Application>Microsoft Office Word</Application>
  <DocSecurity>0</DocSecurity>
  <Lines>222</Lines>
  <Paragraphs>62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31030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Hristo Yordanov</cp:lastModifiedBy>
  <cp:revision>3</cp:revision>
  <cp:lastPrinted>2023-09-07T11:50:00Z</cp:lastPrinted>
  <dcterms:created xsi:type="dcterms:W3CDTF">2024-11-19T09:04:00Z</dcterms:created>
  <dcterms:modified xsi:type="dcterms:W3CDTF">2024-11-19T09:06:00Z</dcterms:modified>
</cp:coreProperties>
</file>